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6A24" w14:textId="77777777" w:rsidR="00270E10" w:rsidRDefault="00270E10" w:rsidP="00642855">
      <w:pPr>
        <w:jc w:val="center"/>
        <w:rPr>
          <w:b/>
          <w:bCs/>
          <w:color w:val="7894B5"/>
          <w:sz w:val="44"/>
          <w:szCs w:val="44"/>
          <w:lang w:val="de-AT"/>
        </w:rPr>
      </w:pPr>
    </w:p>
    <w:p w14:paraId="607E6866" w14:textId="57C629BA" w:rsidR="00642855" w:rsidRPr="009B55FD" w:rsidRDefault="00642855" w:rsidP="00642855">
      <w:pPr>
        <w:jc w:val="center"/>
        <w:rPr>
          <w:b/>
          <w:bCs/>
          <w:color w:val="7894B5"/>
          <w:sz w:val="44"/>
          <w:szCs w:val="44"/>
          <w:lang w:val="de-AT"/>
        </w:rPr>
      </w:pPr>
      <w:r w:rsidRPr="009B55FD">
        <w:rPr>
          <w:b/>
          <w:bCs/>
          <w:color w:val="7894B5"/>
          <w:sz w:val="44"/>
          <w:szCs w:val="44"/>
          <w:lang w:val="de-AT"/>
        </w:rPr>
        <w:t>CURRICULA</w:t>
      </w:r>
      <w:r w:rsidR="009B55FD">
        <w:rPr>
          <w:b/>
          <w:bCs/>
          <w:color w:val="7894B5"/>
          <w:sz w:val="44"/>
          <w:szCs w:val="44"/>
          <w:lang w:val="de-AT"/>
        </w:rPr>
        <w:t>RE TRAUM</w:t>
      </w:r>
      <w:r w:rsidR="00077F6B">
        <w:rPr>
          <w:b/>
          <w:bCs/>
          <w:color w:val="7894B5"/>
          <w:sz w:val="44"/>
          <w:szCs w:val="44"/>
          <w:lang w:val="de-AT"/>
        </w:rPr>
        <w:t>A</w:t>
      </w:r>
      <w:r w:rsidR="009B55FD">
        <w:rPr>
          <w:b/>
          <w:bCs/>
          <w:color w:val="7894B5"/>
          <w:sz w:val="44"/>
          <w:szCs w:val="44"/>
          <w:lang w:val="de-AT"/>
        </w:rPr>
        <w:t>FORTBILDUNG</w:t>
      </w:r>
    </w:p>
    <w:p w14:paraId="6211D54C" w14:textId="77777777" w:rsidR="00270E10" w:rsidRDefault="00270E10" w:rsidP="009B55FD">
      <w:pPr>
        <w:jc w:val="center"/>
        <w:rPr>
          <w:b/>
          <w:bCs/>
          <w:sz w:val="60"/>
          <w:szCs w:val="60"/>
          <w:lang w:val="de-AT"/>
        </w:rPr>
      </w:pPr>
    </w:p>
    <w:p w14:paraId="005D7C68" w14:textId="6F2B1000" w:rsidR="009B55FD" w:rsidRPr="005B6E9F" w:rsidRDefault="009B55FD" w:rsidP="009B55FD">
      <w:pPr>
        <w:jc w:val="center"/>
        <w:rPr>
          <w:b/>
          <w:bCs/>
          <w:sz w:val="60"/>
          <w:szCs w:val="60"/>
          <w:lang w:val="de-AT"/>
        </w:rPr>
      </w:pPr>
      <w:r w:rsidRPr="005B6E9F">
        <w:rPr>
          <w:b/>
          <w:bCs/>
          <w:sz w:val="60"/>
          <w:szCs w:val="60"/>
          <w:lang w:val="de-AT"/>
        </w:rPr>
        <w:t>Traumapädagogik &amp;</w:t>
      </w:r>
      <w:r>
        <w:rPr>
          <w:b/>
          <w:bCs/>
          <w:sz w:val="60"/>
          <w:szCs w:val="60"/>
          <w:lang w:val="de-AT"/>
        </w:rPr>
        <w:br/>
      </w:r>
      <w:r w:rsidRPr="005B6E9F">
        <w:rPr>
          <w:b/>
          <w:bCs/>
          <w:sz w:val="60"/>
          <w:szCs w:val="60"/>
          <w:lang w:val="de-AT"/>
        </w:rPr>
        <w:t>Traumazentrierte Fachberatung</w:t>
      </w:r>
    </w:p>
    <w:p w14:paraId="10566F4F" w14:textId="77777777" w:rsidR="009B55FD" w:rsidRPr="007E64F6" w:rsidRDefault="009B55FD" w:rsidP="009B55FD">
      <w:pPr>
        <w:jc w:val="center"/>
        <w:rPr>
          <w:color w:val="545B6C"/>
          <w:sz w:val="48"/>
          <w:szCs w:val="48"/>
          <w:lang w:val="de-AT"/>
        </w:rPr>
      </w:pPr>
      <w:r w:rsidRPr="007E64F6">
        <w:rPr>
          <w:color w:val="545B6C"/>
          <w:sz w:val="48"/>
          <w:szCs w:val="48"/>
          <w:lang w:val="de-AT"/>
        </w:rPr>
        <w:t>im Rahmen von</w:t>
      </w:r>
    </w:p>
    <w:p w14:paraId="5EF8ECFC" w14:textId="77777777" w:rsidR="009B55FD" w:rsidRPr="005B6E9F" w:rsidRDefault="009B55FD" w:rsidP="009B55FD">
      <w:pPr>
        <w:jc w:val="center"/>
        <w:rPr>
          <w:sz w:val="60"/>
          <w:szCs w:val="60"/>
          <w:lang w:val="de-AT"/>
        </w:rPr>
      </w:pPr>
      <w:proofErr w:type="spellStart"/>
      <w:r w:rsidRPr="005B6E9F">
        <w:rPr>
          <w:b/>
          <w:bCs/>
          <w:color w:val="545B6C"/>
          <w:sz w:val="60"/>
          <w:szCs w:val="60"/>
          <w:lang w:val="de-AT"/>
        </w:rPr>
        <w:t>TrauMaTRIX</w:t>
      </w:r>
      <w:proofErr w:type="spellEnd"/>
    </w:p>
    <w:p w14:paraId="030201D6" w14:textId="77777777" w:rsidR="009F0217" w:rsidRDefault="009F0217" w:rsidP="00642855">
      <w:pPr>
        <w:jc w:val="center"/>
        <w:rPr>
          <w:b/>
          <w:bCs/>
          <w:color w:val="545B6C"/>
          <w:sz w:val="40"/>
          <w:szCs w:val="40"/>
          <w:lang w:val="de-AT"/>
        </w:rPr>
      </w:pPr>
    </w:p>
    <w:p w14:paraId="52C55EF8" w14:textId="76B2DDB0" w:rsidR="00642855" w:rsidRPr="00C93E17" w:rsidRDefault="009F0217" w:rsidP="00642855">
      <w:pPr>
        <w:jc w:val="center"/>
        <w:rPr>
          <w:b/>
          <w:bCs/>
          <w:color w:val="545B6C"/>
          <w:sz w:val="40"/>
          <w:szCs w:val="40"/>
          <w:lang w:val="de-AT"/>
        </w:rPr>
      </w:pPr>
      <w:r>
        <w:rPr>
          <w:b/>
          <w:bCs/>
          <w:color w:val="545B6C"/>
          <w:sz w:val="40"/>
          <w:szCs w:val="40"/>
          <w:lang w:val="de-AT"/>
        </w:rPr>
        <w:t xml:space="preserve">des </w:t>
      </w:r>
      <w:r w:rsidR="007E64F6">
        <w:rPr>
          <w:b/>
          <w:bCs/>
          <w:color w:val="545B6C"/>
          <w:sz w:val="40"/>
          <w:szCs w:val="40"/>
          <w:lang w:val="de-AT"/>
        </w:rPr>
        <w:t xml:space="preserve">UNUM </w:t>
      </w:r>
      <w:proofErr w:type="spellStart"/>
      <w:r w:rsidR="007E64F6">
        <w:rPr>
          <w:b/>
          <w:bCs/>
          <w:color w:val="545B6C"/>
          <w:sz w:val="40"/>
          <w:szCs w:val="40"/>
          <w:lang w:val="de-AT"/>
        </w:rPr>
        <w:t>institute</w:t>
      </w:r>
      <w:proofErr w:type="spellEnd"/>
      <w:r>
        <w:rPr>
          <w:b/>
          <w:bCs/>
          <w:color w:val="545B6C"/>
          <w:sz w:val="40"/>
          <w:szCs w:val="40"/>
          <w:lang w:val="de-AT"/>
        </w:rPr>
        <w:t xml:space="preserve"> / Wien</w:t>
      </w:r>
      <w:r w:rsidR="007E64F6">
        <w:rPr>
          <w:b/>
          <w:bCs/>
          <w:color w:val="545B6C"/>
          <w:sz w:val="40"/>
          <w:szCs w:val="40"/>
          <w:lang w:val="de-AT"/>
        </w:rPr>
        <w:t xml:space="preserve"> </w:t>
      </w:r>
    </w:p>
    <w:p w14:paraId="4121655B" w14:textId="5995CA8F" w:rsidR="00642855" w:rsidRDefault="009B55FD" w:rsidP="00642855">
      <w:pPr>
        <w:jc w:val="center"/>
        <w:rPr>
          <w:b/>
          <w:bCs/>
          <w:color w:val="545B6C"/>
          <w:sz w:val="40"/>
          <w:szCs w:val="40"/>
          <w:lang w:val="de-AT"/>
        </w:rPr>
      </w:pPr>
      <w:r>
        <w:rPr>
          <w:b/>
          <w:bCs/>
          <w:color w:val="545B6C"/>
          <w:sz w:val="40"/>
          <w:szCs w:val="40"/>
          <w:lang w:val="de-AT"/>
        </w:rPr>
        <w:t>Mai</w:t>
      </w:r>
      <w:r w:rsidR="00642855" w:rsidRPr="00C93E17">
        <w:rPr>
          <w:b/>
          <w:bCs/>
          <w:color w:val="545B6C"/>
          <w:sz w:val="40"/>
          <w:szCs w:val="40"/>
          <w:lang w:val="de-AT"/>
        </w:rPr>
        <w:t xml:space="preserve"> 2024 bis </w:t>
      </w:r>
      <w:r w:rsidR="005E31E8">
        <w:rPr>
          <w:b/>
          <w:bCs/>
          <w:color w:val="545B6C"/>
          <w:sz w:val="40"/>
          <w:szCs w:val="40"/>
          <w:lang w:val="de-AT"/>
        </w:rPr>
        <w:t>September</w:t>
      </w:r>
      <w:r w:rsidR="00642855" w:rsidRPr="00C93E17">
        <w:rPr>
          <w:b/>
          <w:bCs/>
          <w:color w:val="545B6C"/>
          <w:sz w:val="40"/>
          <w:szCs w:val="40"/>
          <w:lang w:val="de-AT"/>
        </w:rPr>
        <w:t xml:space="preserve"> 2025</w:t>
      </w:r>
    </w:p>
    <w:p w14:paraId="7A0FC8CB" w14:textId="77777777" w:rsidR="009B55FD" w:rsidRDefault="009B55FD" w:rsidP="00642855">
      <w:pPr>
        <w:jc w:val="center"/>
        <w:rPr>
          <w:b/>
          <w:bCs/>
          <w:color w:val="545B6C"/>
          <w:sz w:val="40"/>
          <w:szCs w:val="40"/>
          <w:lang w:val="de-AT"/>
        </w:rPr>
      </w:pPr>
    </w:p>
    <w:p w14:paraId="1D530C27" w14:textId="77777777" w:rsidR="009B55FD" w:rsidRPr="00C93E17" w:rsidRDefault="009B55FD" w:rsidP="00642855">
      <w:pPr>
        <w:jc w:val="center"/>
        <w:rPr>
          <w:b/>
          <w:bCs/>
          <w:color w:val="545B6C"/>
          <w:sz w:val="40"/>
          <w:szCs w:val="40"/>
          <w:lang w:val="de-AT"/>
        </w:rPr>
      </w:pPr>
    </w:p>
    <w:p w14:paraId="3D3A834D" w14:textId="77777777" w:rsidR="00532339" w:rsidRDefault="00532339" w:rsidP="00642855">
      <w:pPr>
        <w:rPr>
          <w:lang w:val="de-AT"/>
        </w:rPr>
      </w:pPr>
    </w:p>
    <w:p w14:paraId="14BDCB19" w14:textId="77777777" w:rsidR="00532339" w:rsidRDefault="00532339" w:rsidP="00642855">
      <w:pPr>
        <w:rPr>
          <w:lang w:val="de-AT"/>
        </w:rPr>
      </w:pPr>
    </w:p>
    <w:p w14:paraId="450D46AB" w14:textId="77777777" w:rsidR="00642855" w:rsidRDefault="00642855" w:rsidP="00642855">
      <w:pPr>
        <w:rPr>
          <w:lang w:val="de-AT"/>
        </w:rPr>
      </w:pPr>
      <w:r>
        <w:rPr>
          <w:noProof/>
          <w:lang w:val="de-AT"/>
        </w:rPr>
        <w:drawing>
          <wp:anchor distT="0" distB="0" distL="114300" distR="114300" simplePos="0" relativeHeight="251659264" behindDoc="1" locked="0" layoutInCell="1" allowOverlap="1" wp14:anchorId="40D02B43" wp14:editId="0D1879E4">
            <wp:simplePos x="0" y="0"/>
            <wp:positionH relativeFrom="margin">
              <wp:align>center</wp:align>
            </wp:positionH>
            <wp:positionV relativeFrom="paragraph">
              <wp:posOffset>14605</wp:posOffset>
            </wp:positionV>
            <wp:extent cx="300452" cy="914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00452" cy="914400"/>
                    </a:xfrm>
                    <a:prstGeom prst="rect">
                      <a:avLst/>
                    </a:prstGeom>
                    <a:noFill/>
                  </pic:spPr>
                </pic:pic>
              </a:graphicData>
            </a:graphic>
            <wp14:sizeRelH relativeFrom="margin">
              <wp14:pctWidth>0</wp14:pctWidth>
            </wp14:sizeRelH>
            <wp14:sizeRelV relativeFrom="margin">
              <wp14:pctHeight>0</wp14:pctHeight>
            </wp14:sizeRelV>
          </wp:anchor>
        </w:drawing>
      </w:r>
    </w:p>
    <w:p w14:paraId="295CEDCE" w14:textId="77777777" w:rsidR="00642855" w:rsidRDefault="00642855" w:rsidP="00642855">
      <w:pPr>
        <w:rPr>
          <w:lang w:val="de-AT"/>
        </w:rPr>
      </w:pPr>
    </w:p>
    <w:p w14:paraId="6D1BCFF3" w14:textId="77777777" w:rsidR="00642855" w:rsidRDefault="00642855" w:rsidP="00642855">
      <w:pPr>
        <w:rPr>
          <w:lang w:val="de-AT"/>
        </w:rPr>
      </w:pPr>
    </w:p>
    <w:p w14:paraId="5F058E7E" w14:textId="7374F008" w:rsidR="00642855" w:rsidRDefault="00642855" w:rsidP="00642855">
      <w:pPr>
        <w:rPr>
          <w:lang w:val="de-AT"/>
        </w:rPr>
      </w:pPr>
    </w:p>
    <w:p w14:paraId="7338634B" w14:textId="598A3890" w:rsidR="00642855" w:rsidRDefault="002D45D0" w:rsidP="00642855">
      <w:pPr>
        <w:rPr>
          <w:lang w:val="de-AT"/>
        </w:rPr>
      </w:pPr>
      <w:r w:rsidRPr="00BF1E1B">
        <w:rPr>
          <w:noProof/>
        </w:rPr>
        <w:drawing>
          <wp:anchor distT="0" distB="0" distL="114300" distR="114300" simplePos="0" relativeHeight="251670528" behindDoc="1" locked="0" layoutInCell="1" allowOverlap="1" wp14:anchorId="43A0A670" wp14:editId="5D5401B3">
            <wp:simplePos x="0" y="0"/>
            <wp:positionH relativeFrom="margin">
              <wp:align>center</wp:align>
            </wp:positionH>
            <wp:positionV relativeFrom="paragraph">
              <wp:posOffset>97135</wp:posOffset>
            </wp:positionV>
            <wp:extent cx="3237111" cy="964800"/>
            <wp:effectExtent l="0" t="0" r="190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7111" cy="964800"/>
                    </a:xfrm>
                    <a:prstGeom prst="rect">
                      <a:avLst/>
                    </a:prstGeom>
                  </pic:spPr>
                </pic:pic>
              </a:graphicData>
            </a:graphic>
            <wp14:sizeRelH relativeFrom="margin">
              <wp14:pctWidth>0</wp14:pctWidth>
            </wp14:sizeRelH>
            <wp14:sizeRelV relativeFrom="margin">
              <wp14:pctHeight>0</wp14:pctHeight>
            </wp14:sizeRelV>
          </wp:anchor>
        </w:drawing>
      </w:r>
    </w:p>
    <w:p w14:paraId="5546272F" w14:textId="77777777" w:rsidR="00642855" w:rsidRDefault="00642855" w:rsidP="00642855">
      <w:pPr>
        <w:rPr>
          <w:lang w:val="de-AT"/>
        </w:rPr>
      </w:pPr>
    </w:p>
    <w:p w14:paraId="6CA20656" w14:textId="0800AE50" w:rsidR="00642855" w:rsidRPr="00642855" w:rsidRDefault="00642855">
      <w:pPr>
        <w:rPr>
          <w:lang w:val="de-AT"/>
        </w:rPr>
      </w:pPr>
      <w:r w:rsidRPr="00642855">
        <w:rPr>
          <w:lang w:val="de-AT"/>
        </w:rPr>
        <w:br w:type="page"/>
      </w:r>
    </w:p>
    <w:p w14:paraId="25A7E17C" w14:textId="2A037B8D" w:rsidR="00C14525" w:rsidRPr="006937BB" w:rsidRDefault="00C14525" w:rsidP="00042DFF">
      <w:pPr>
        <w:spacing w:before="320" w:after="80" w:line="240" w:lineRule="auto"/>
        <w:rPr>
          <w:b/>
          <w:bCs/>
          <w:color w:val="7894B5"/>
          <w:sz w:val="30"/>
          <w:szCs w:val="30"/>
          <w:lang w:val="de-AT"/>
        </w:rPr>
      </w:pPr>
      <w:r w:rsidRPr="006937BB">
        <w:rPr>
          <w:b/>
          <w:bCs/>
          <w:color w:val="7894B5"/>
          <w:sz w:val="30"/>
          <w:szCs w:val="30"/>
          <w:lang w:val="de-AT"/>
        </w:rPr>
        <w:lastRenderedPageBreak/>
        <w:t>Curricul</w:t>
      </w:r>
      <w:r w:rsidR="00607EA5">
        <w:rPr>
          <w:b/>
          <w:bCs/>
          <w:color w:val="7894B5"/>
          <w:sz w:val="30"/>
          <w:szCs w:val="30"/>
          <w:lang w:val="de-AT"/>
        </w:rPr>
        <w:t>are Fortbildung</w:t>
      </w:r>
    </w:p>
    <w:p w14:paraId="34821A34" w14:textId="77777777" w:rsidR="00C14525" w:rsidRPr="006937BB" w:rsidRDefault="00C14525" w:rsidP="00042DFF">
      <w:pPr>
        <w:pStyle w:val="Listenabsatz"/>
        <w:numPr>
          <w:ilvl w:val="0"/>
          <w:numId w:val="1"/>
        </w:numPr>
        <w:spacing w:before="80" w:after="80" w:line="240" w:lineRule="auto"/>
        <w:rPr>
          <w:b/>
          <w:bCs/>
          <w:lang w:val="de-AT"/>
        </w:rPr>
      </w:pPr>
      <w:r w:rsidRPr="006937BB">
        <w:rPr>
          <w:b/>
          <w:bCs/>
          <w:lang w:val="de-AT"/>
        </w:rPr>
        <w:t>Traumapädagogik &amp; Traumazentrierte Fachberatung</w:t>
      </w:r>
    </w:p>
    <w:p w14:paraId="54C07F41" w14:textId="5745C607" w:rsidR="00C14525" w:rsidRPr="00042DFF" w:rsidRDefault="00C14525" w:rsidP="00042DFF">
      <w:pPr>
        <w:spacing w:before="320" w:after="80" w:line="240" w:lineRule="auto"/>
        <w:rPr>
          <w:b/>
          <w:bCs/>
          <w:color w:val="7894B5"/>
          <w:sz w:val="30"/>
          <w:szCs w:val="30"/>
          <w:lang w:val="de-AT"/>
        </w:rPr>
      </w:pPr>
      <w:proofErr w:type="spellStart"/>
      <w:proofErr w:type="gramStart"/>
      <w:r w:rsidRPr="00042DFF">
        <w:rPr>
          <w:b/>
          <w:bCs/>
          <w:color w:val="7894B5"/>
          <w:sz w:val="30"/>
          <w:szCs w:val="30"/>
          <w:lang w:val="de-AT"/>
        </w:rPr>
        <w:t>Referent</w:t>
      </w:r>
      <w:r w:rsidR="00532339" w:rsidRPr="00042DFF">
        <w:rPr>
          <w:b/>
          <w:bCs/>
          <w:color w:val="7894B5"/>
          <w:sz w:val="30"/>
          <w:szCs w:val="30"/>
          <w:lang w:val="de-AT"/>
        </w:rPr>
        <w:t>:</w:t>
      </w:r>
      <w:r w:rsidR="00AB5B5F" w:rsidRPr="00042DFF">
        <w:rPr>
          <w:b/>
          <w:bCs/>
          <w:color w:val="7894B5"/>
          <w:sz w:val="30"/>
          <w:szCs w:val="30"/>
          <w:lang w:val="de-AT"/>
        </w:rPr>
        <w:t>i</w:t>
      </w:r>
      <w:r w:rsidRPr="00042DFF">
        <w:rPr>
          <w:b/>
          <w:bCs/>
          <w:color w:val="7894B5"/>
          <w:sz w:val="30"/>
          <w:szCs w:val="30"/>
          <w:lang w:val="de-AT"/>
        </w:rPr>
        <w:t>nnen</w:t>
      </w:r>
      <w:proofErr w:type="spellEnd"/>
      <w:proofErr w:type="gramEnd"/>
    </w:p>
    <w:p w14:paraId="77DECCCF" w14:textId="1F581265" w:rsidR="00C14525" w:rsidRDefault="00C14525" w:rsidP="00083A11">
      <w:pPr>
        <w:pStyle w:val="Listenabsatz"/>
        <w:numPr>
          <w:ilvl w:val="0"/>
          <w:numId w:val="2"/>
        </w:numPr>
        <w:spacing w:before="80" w:after="80" w:line="240" w:lineRule="auto"/>
        <w:rPr>
          <w:lang w:val="de-AT"/>
        </w:rPr>
      </w:pPr>
      <w:r w:rsidRPr="002A55BB">
        <w:rPr>
          <w:b/>
          <w:bCs/>
          <w:lang w:val="de-AT"/>
        </w:rPr>
        <w:t>Lutz Besser</w:t>
      </w:r>
      <w:r w:rsidR="00AB5B5F">
        <w:rPr>
          <w:lang w:val="de-AT"/>
        </w:rPr>
        <w:t xml:space="preserve">, Lehrgangsleiter </w:t>
      </w:r>
      <w:r w:rsidRPr="00B72B70">
        <w:rPr>
          <w:lang w:val="de-AT"/>
        </w:rPr>
        <w:t xml:space="preserve">(Facharzt für Psychiatrie und Psychotherapie, Kinder- und Jugendpsychiatrie, Leiter des ZPTN </w:t>
      </w:r>
      <w:r w:rsidR="00D5686F">
        <w:rPr>
          <w:lang w:val="de-AT"/>
        </w:rPr>
        <w:t xml:space="preserve">- </w:t>
      </w:r>
      <w:r w:rsidRPr="00B72B70">
        <w:rPr>
          <w:lang w:val="de-AT"/>
        </w:rPr>
        <w:t>Zentrum für Angewandte Psychotraumatologie Niedersachsen, Dozent, Supervisor, internationale Vortragstätigkeit)</w:t>
      </w:r>
    </w:p>
    <w:p w14:paraId="39640621" w14:textId="77777777" w:rsidR="00C14525" w:rsidRPr="00042DFF" w:rsidRDefault="00C14525" w:rsidP="00083A11">
      <w:pPr>
        <w:pStyle w:val="Listenabsatz"/>
        <w:spacing w:before="80" w:after="80" w:line="240" w:lineRule="auto"/>
        <w:ind w:left="360"/>
        <w:rPr>
          <w:sz w:val="12"/>
          <w:szCs w:val="12"/>
          <w:lang w:val="de-AT"/>
        </w:rPr>
      </w:pPr>
    </w:p>
    <w:p w14:paraId="4D4BED3D" w14:textId="77777777" w:rsidR="00C14525" w:rsidRDefault="00C14525" w:rsidP="00083A11">
      <w:pPr>
        <w:pStyle w:val="Listenabsatz"/>
        <w:numPr>
          <w:ilvl w:val="0"/>
          <w:numId w:val="2"/>
        </w:numPr>
        <w:spacing w:before="80" w:after="80" w:line="240" w:lineRule="auto"/>
        <w:rPr>
          <w:lang w:val="de-AT"/>
        </w:rPr>
      </w:pPr>
      <w:r w:rsidRPr="002A55BB">
        <w:rPr>
          <w:b/>
          <w:bCs/>
          <w:lang w:val="de-AT"/>
        </w:rPr>
        <w:t>Dr.</w:t>
      </w:r>
      <w:r w:rsidRPr="002A55BB">
        <w:rPr>
          <w:b/>
          <w:bCs/>
          <w:vertAlign w:val="superscript"/>
          <w:lang w:val="de-AT"/>
        </w:rPr>
        <w:t>in</w:t>
      </w:r>
      <w:r w:rsidRPr="002A55BB">
        <w:rPr>
          <w:b/>
          <w:bCs/>
          <w:lang w:val="de-AT"/>
        </w:rPr>
        <w:t xml:space="preserve"> Teresa Eckhard</w:t>
      </w:r>
      <w:r w:rsidRPr="00B72B70">
        <w:rPr>
          <w:lang w:val="de-AT"/>
        </w:rPr>
        <w:t xml:space="preserve"> (Juristin für österreichisches Recht)</w:t>
      </w:r>
    </w:p>
    <w:p w14:paraId="74D92169" w14:textId="77777777" w:rsidR="00C14525" w:rsidRPr="00042DFF" w:rsidRDefault="00C14525" w:rsidP="00083A11">
      <w:pPr>
        <w:pStyle w:val="Listenabsatz"/>
        <w:spacing w:before="80" w:after="80" w:line="240" w:lineRule="auto"/>
        <w:ind w:left="360"/>
        <w:rPr>
          <w:sz w:val="12"/>
          <w:szCs w:val="12"/>
          <w:lang w:val="de-AT"/>
        </w:rPr>
      </w:pPr>
    </w:p>
    <w:p w14:paraId="48E3BAB2" w14:textId="7DF1C7D4" w:rsidR="00C14525" w:rsidRDefault="00C14525" w:rsidP="00083A11">
      <w:pPr>
        <w:pStyle w:val="Listenabsatz"/>
        <w:numPr>
          <w:ilvl w:val="0"/>
          <w:numId w:val="2"/>
        </w:numPr>
        <w:spacing w:before="80" w:after="80" w:line="240" w:lineRule="auto"/>
        <w:rPr>
          <w:lang w:val="de-AT"/>
        </w:rPr>
      </w:pPr>
      <w:proofErr w:type="spellStart"/>
      <w:r w:rsidRPr="002A55BB">
        <w:rPr>
          <w:b/>
          <w:bCs/>
          <w:lang w:val="de-AT"/>
        </w:rPr>
        <w:t>Mag.</w:t>
      </w:r>
      <w:r w:rsidRPr="002A55BB">
        <w:rPr>
          <w:b/>
          <w:bCs/>
          <w:vertAlign w:val="superscript"/>
          <w:lang w:val="de-AT"/>
        </w:rPr>
        <w:t>a</w:t>
      </w:r>
      <w:proofErr w:type="spellEnd"/>
      <w:r w:rsidRPr="002A55BB">
        <w:rPr>
          <w:b/>
          <w:bCs/>
          <w:lang w:val="de-AT"/>
        </w:rPr>
        <w:t xml:space="preserve"> Christine Gruber</w:t>
      </w:r>
      <w:r w:rsidRPr="00B72B70">
        <w:rPr>
          <w:lang w:val="de-AT"/>
        </w:rPr>
        <w:t xml:space="preserve"> (Klinische &amp; Gesundheits-Psychologin, </w:t>
      </w:r>
      <w:proofErr w:type="spellStart"/>
      <w:r w:rsidRPr="00B72B70">
        <w:rPr>
          <w:lang w:val="de-AT"/>
        </w:rPr>
        <w:t>Traumabehandlerin</w:t>
      </w:r>
      <w:proofErr w:type="spellEnd"/>
      <w:r w:rsidRPr="00B72B70">
        <w:rPr>
          <w:lang w:val="de-AT"/>
        </w:rPr>
        <w:t>, Wissenschaft</w:t>
      </w:r>
      <w:r w:rsidR="00524CB2">
        <w:rPr>
          <w:lang w:val="de-AT"/>
        </w:rPr>
        <w:t>l</w:t>
      </w:r>
      <w:r w:rsidRPr="00B72B70">
        <w:rPr>
          <w:lang w:val="de-AT"/>
        </w:rPr>
        <w:t>erin, Vortrags- und Seminartätigkeit)</w:t>
      </w:r>
    </w:p>
    <w:p w14:paraId="637E1AC0" w14:textId="77777777" w:rsidR="00C14525" w:rsidRPr="00042DFF" w:rsidRDefault="00C14525" w:rsidP="00083A11">
      <w:pPr>
        <w:pStyle w:val="Listenabsatz"/>
        <w:spacing w:before="80" w:after="80" w:line="240" w:lineRule="auto"/>
        <w:ind w:left="360"/>
        <w:rPr>
          <w:sz w:val="12"/>
          <w:szCs w:val="12"/>
          <w:lang w:val="de-AT"/>
        </w:rPr>
      </w:pPr>
    </w:p>
    <w:p w14:paraId="77D51AA7" w14:textId="77777777" w:rsidR="00C14525" w:rsidRDefault="00C14525" w:rsidP="00083A11">
      <w:pPr>
        <w:pStyle w:val="Listenabsatz"/>
        <w:numPr>
          <w:ilvl w:val="0"/>
          <w:numId w:val="2"/>
        </w:numPr>
        <w:spacing w:before="80" w:after="80" w:line="240" w:lineRule="auto"/>
        <w:rPr>
          <w:lang w:val="de-AT"/>
        </w:rPr>
      </w:pPr>
      <w:proofErr w:type="spellStart"/>
      <w:r w:rsidRPr="002A55BB">
        <w:rPr>
          <w:b/>
          <w:bCs/>
          <w:lang w:val="de-AT"/>
        </w:rPr>
        <w:t>Mag.</w:t>
      </w:r>
      <w:r w:rsidRPr="002A55BB">
        <w:rPr>
          <w:b/>
          <w:bCs/>
          <w:vertAlign w:val="superscript"/>
          <w:lang w:val="de-AT"/>
        </w:rPr>
        <w:t>a</w:t>
      </w:r>
      <w:proofErr w:type="spellEnd"/>
      <w:r w:rsidRPr="002A55BB">
        <w:rPr>
          <w:b/>
          <w:bCs/>
          <w:lang w:val="de-AT"/>
        </w:rPr>
        <w:t xml:space="preserve"> Judith </w:t>
      </w:r>
      <w:proofErr w:type="spellStart"/>
      <w:r w:rsidRPr="002A55BB">
        <w:rPr>
          <w:b/>
          <w:bCs/>
          <w:lang w:val="de-AT"/>
        </w:rPr>
        <w:t>Raunig</w:t>
      </w:r>
      <w:proofErr w:type="spellEnd"/>
      <w:r w:rsidRPr="00B72B70">
        <w:rPr>
          <w:lang w:val="de-AT"/>
        </w:rPr>
        <w:t xml:space="preserve"> (Klinische &amp; Gesundheits-Psychologin, </w:t>
      </w:r>
      <w:proofErr w:type="spellStart"/>
      <w:r w:rsidRPr="00B72B70">
        <w:rPr>
          <w:lang w:val="de-AT"/>
        </w:rPr>
        <w:t>Traumabehandlerin</w:t>
      </w:r>
      <w:proofErr w:type="spellEnd"/>
      <w:r w:rsidRPr="00B72B70">
        <w:rPr>
          <w:lang w:val="de-AT"/>
        </w:rPr>
        <w:t xml:space="preserve">, </w:t>
      </w:r>
      <w:r>
        <w:rPr>
          <w:lang w:val="de-AT"/>
        </w:rPr>
        <w:br/>
      </w:r>
      <w:r w:rsidRPr="00B72B70">
        <w:rPr>
          <w:lang w:val="de-AT"/>
        </w:rPr>
        <w:t>Lehrbeauftragte FH, Vortrags- und Seminartätigkeit)</w:t>
      </w:r>
    </w:p>
    <w:p w14:paraId="456C6FE1" w14:textId="77777777" w:rsidR="00C14525" w:rsidRPr="00042DFF" w:rsidRDefault="00C14525" w:rsidP="00083A11">
      <w:pPr>
        <w:pStyle w:val="Listenabsatz"/>
        <w:spacing w:before="80" w:after="80" w:line="240" w:lineRule="auto"/>
        <w:rPr>
          <w:sz w:val="12"/>
          <w:szCs w:val="12"/>
          <w:lang w:val="de-AT"/>
        </w:rPr>
      </w:pPr>
    </w:p>
    <w:p w14:paraId="6C0CE446" w14:textId="69CC2C1D" w:rsidR="00C14525" w:rsidRPr="00B72B70" w:rsidRDefault="00C14525" w:rsidP="00083A11">
      <w:pPr>
        <w:pStyle w:val="Listenabsatz"/>
        <w:numPr>
          <w:ilvl w:val="0"/>
          <w:numId w:val="2"/>
        </w:numPr>
        <w:spacing w:before="80" w:after="80" w:line="240" w:lineRule="auto"/>
        <w:rPr>
          <w:lang w:val="de-AT"/>
        </w:rPr>
      </w:pPr>
      <w:r w:rsidRPr="00706D11">
        <w:rPr>
          <w:b/>
          <w:bCs/>
          <w:lang w:val="de-AT"/>
        </w:rPr>
        <w:t>Dr. Stefan Vale</w:t>
      </w:r>
      <w:r w:rsidRPr="00B72B70">
        <w:rPr>
          <w:lang w:val="de-AT"/>
        </w:rPr>
        <w:t xml:space="preserve"> (Jurist für italienisches Recht) </w:t>
      </w:r>
    </w:p>
    <w:p w14:paraId="654789FF" w14:textId="77777777" w:rsidR="00650C71" w:rsidRPr="004A4E31" w:rsidRDefault="00650C71" w:rsidP="00650C71">
      <w:pPr>
        <w:spacing w:before="320" w:after="80" w:line="240" w:lineRule="auto"/>
        <w:rPr>
          <w:b/>
          <w:bCs/>
          <w:color w:val="7894B5"/>
          <w:sz w:val="30"/>
          <w:szCs w:val="30"/>
          <w:lang w:val="de-AT"/>
        </w:rPr>
      </w:pPr>
      <w:r w:rsidRPr="004A4E31">
        <w:rPr>
          <w:b/>
          <w:bCs/>
          <w:color w:val="7894B5"/>
          <w:sz w:val="30"/>
          <w:szCs w:val="30"/>
          <w:lang w:val="de-AT"/>
        </w:rPr>
        <w:t>Terminplan Curricula</w:t>
      </w:r>
    </w:p>
    <w:p w14:paraId="1E165297" w14:textId="702E19D2" w:rsidR="00650C71" w:rsidRPr="00E229E5" w:rsidRDefault="00650C71" w:rsidP="00083A11">
      <w:pPr>
        <w:pStyle w:val="Listenabsatz"/>
        <w:numPr>
          <w:ilvl w:val="0"/>
          <w:numId w:val="3"/>
        </w:numPr>
        <w:spacing w:before="200" w:after="200" w:line="300" w:lineRule="auto"/>
        <w:ind w:left="357" w:hanging="357"/>
        <w:rPr>
          <w:b/>
          <w:bCs/>
          <w:lang w:val="de-AT"/>
        </w:rPr>
      </w:pPr>
      <w:r w:rsidRPr="00E229E5">
        <w:rPr>
          <w:b/>
          <w:bCs/>
          <w:color w:val="7894B5"/>
          <w:lang w:val="de-AT"/>
        </w:rPr>
        <w:t xml:space="preserve">Modul </w:t>
      </w:r>
      <w:r>
        <w:rPr>
          <w:b/>
          <w:bCs/>
          <w:color w:val="7894B5"/>
          <w:lang w:val="de-AT"/>
        </w:rPr>
        <w:t>1</w:t>
      </w:r>
      <w:r w:rsidRPr="00E229E5">
        <w:rPr>
          <w:b/>
          <w:bCs/>
          <w:color w:val="7894B5"/>
          <w:lang w:val="de-AT"/>
        </w:rPr>
        <w:t xml:space="preserve"> &amp; </w:t>
      </w:r>
      <w:r>
        <w:rPr>
          <w:b/>
          <w:bCs/>
          <w:color w:val="7894B5"/>
          <w:lang w:val="de-AT"/>
        </w:rPr>
        <w:t>2</w:t>
      </w:r>
      <w:r w:rsidRPr="00E229E5">
        <w:rPr>
          <w:b/>
          <w:bCs/>
          <w:color w:val="7894B5"/>
          <w:lang w:val="de-AT"/>
        </w:rPr>
        <w:t xml:space="preserve"> + </w:t>
      </w:r>
      <w:r>
        <w:rPr>
          <w:b/>
          <w:bCs/>
          <w:color w:val="7894B5"/>
          <w:lang w:val="de-AT"/>
        </w:rPr>
        <w:t xml:space="preserve">1 </w:t>
      </w:r>
      <w:r w:rsidRPr="00E229E5">
        <w:rPr>
          <w:b/>
          <w:bCs/>
          <w:color w:val="7894B5"/>
          <w:lang w:val="de-AT"/>
        </w:rPr>
        <w:t>Praxistag:</w:t>
      </w:r>
      <w:r w:rsidRPr="00E229E5">
        <w:rPr>
          <w:b/>
          <w:bCs/>
          <w:lang w:val="de-AT"/>
        </w:rPr>
        <w:t xml:space="preserve"> 13</w:t>
      </w:r>
      <w:r w:rsidR="0059040C">
        <w:rPr>
          <w:b/>
          <w:bCs/>
          <w:lang w:val="de-AT"/>
        </w:rPr>
        <w:t>.</w:t>
      </w:r>
      <w:r w:rsidRPr="00E229E5">
        <w:rPr>
          <w:b/>
          <w:bCs/>
          <w:lang w:val="de-AT"/>
        </w:rPr>
        <w:t>05</w:t>
      </w:r>
      <w:r w:rsidR="0059040C">
        <w:rPr>
          <w:b/>
          <w:bCs/>
          <w:lang w:val="de-AT"/>
        </w:rPr>
        <w:t>. -</w:t>
      </w:r>
      <w:r w:rsidRPr="00E229E5">
        <w:rPr>
          <w:b/>
          <w:bCs/>
          <w:lang w:val="de-AT"/>
        </w:rPr>
        <w:t xml:space="preserve"> 18</w:t>
      </w:r>
      <w:r w:rsidR="0059040C">
        <w:rPr>
          <w:b/>
          <w:bCs/>
          <w:lang w:val="de-AT"/>
        </w:rPr>
        <w:t>.</w:t>
      </w:r>
      <w:r w:rsidRPr="00E229E5">
        <w:rPr>
          <w:b/>
          <w:bCs/>
          <w:lang w:val="de-AT"/>
        </w:rPr>
        <w:t>05</w:t>
      </w:r>
      <w:r w:rsidR="0059040C">
        <w:rPr>
          <w:b/>
          <w:bCs/>
          <w:lang w:val="de-AT"/>
        </w:rPr>
        <w:t>.</w:t>
      </w:r>
      <w:r w:rsidRPr="00E229E5">
        <w:rPr>
          <w:b/>
          <w:bCs/>
          <w:lang w:val="de-AT"/>
        </w:rPr>
        <w:t>2024 (</w:t>
      </w:r>
      <w:proofErr w:type="spellStart"/>
      <w:r w:rsidRPr="00E229E5">
        <w:rPr>
          <w:b/>
          <w:bCs/>
          <w:lang w:val="de-AT"/>
        </w:rPr>
        <w:t>Piran</w:t>
      </w:r>
      <w:proofErr w:type="spellEnd"/>
      <w:r w:rsidRPr="00E229E5">
        <w:rPr>
          <w:b/>
          <w:bCs/>
          <w:lang w:val="de-AT"/>
        </w:rPr>
        <w:t>, Slowenien)</w:t>
      </w:r>
    </w:p>
    <w:p w14:paraId="596B1E8E" w14:textId="54A77002" w:rsidR="00650C71" w:rsidRPr="00E229E5" w:rsidRDefault="00650C71" w:rsidP="00083A11">
      <w:pPr>
        <w:pStyle w:val="Listenabsatz"/>
        <w:numPr>
          <w:ilvl w:val="0"/>
          <w:numId w:val="3"/>
        </w:numPr>
        <w:spacing w:before="200" w:after="200" w:line="300" w:lineRule="auto"/>
        <w:ind w:left="357" w:hanging="357"/>
        <w:rPr>
          <w:b/>
          <w:bCs/>
          <w:lang w:val="de-AT"/>
        </w:rPr>
      </w:pPr>
      <w:r w:rsidRPr="00E229E5">
        <w:rPr>
          <w:b/>
          <w:bCs/>
          <w:color w:val="7894B5"/>
          <w:lang w:val="de-AT"/>
        </w:rPr>
        <w:t xml:space="preserve">Modul </w:t>
      </w:r>
      <w:r>
        <w:rPr>
          <w:b/>
          <w:bCs/>
          <w:color w:val="7894B5"/>
          <w:lang w:val="de-AT"/>
        </w:rPr>
        <w:t>3</w:t>
      </w:r>
      <w:r w:rsidRPr="00E229E5">
        <w:rPr>
          <w:b/>
          <w:bCs/>
          <w:color w:val="7894B5"/>
          <w:lang w:val="de-AT"/>
        </w:rPr>
        <w:t>:</w:t>
      </w:r>
      <w:r w:rsidRPr="00E229E5">
        <w:rPr>
          <w:b/>
          <w:bCs/>
          <w:lang w:val="de-AT"/>
        </w:rPr>
        <w:t xml:space="preserve"> 25</w:t>
      </w:r>
      <w:r w:rsidR="0059040C">
        <w:rPr>
          <w:b/>
          <w:bCs/>
          <w:lang w:val="de-AT"/>
        </w:rPr>
        <w:t>.</w:t>
      </w:r>
      <w:r w:rsidRPr="00E229E5">
        <w:rPr>
          <w:b/>
          <w:bCs/>
          <w:lang w:val="de-AT"/>
        </w:rPr>
        <w:t>09</w:t>
      </w:r>
      <w:r w:rsidR="0059040C">
        <w:rPr>
          <w:b/>
          <w:bCs/>
          <w:lang w:val="de-AT"/>
        </w:rPr>
        <w:t>. -</w:t>
      </w:r>
      <w:r w:rsidRPr="00E229E5">
        <w:rPr>
          <w:b/>
          <w:bCs/>
          <w:lang w:val="de-AT"/>
        </w:rPr>
        <w:t xml:space="preserve"> 27</w:t>
      </w:r>
      <w:r w:rsidR="0059040C">
        <w:rPr>
          <w:b/>
          <w:bCs/>
          <w:lang w:val="de-AT"/>
        </w:rPr>
        <w:t>.</w:t>
      </w:r>
      <w:r w:rsidRPr="00E229E5">
        <w:rPr>
          <w:b/>
          <w:bCs/>
          <w:lang w:val="de-AT"/>
        </w:rPr>
        <w:t>09</w:t>
      </w:r>
      <w:r w:rsidR="0059040C">
        <w:rPr>
          <w:b/>
          <w:bCs/>
          <w:lang w:val="de-AT"/>
        </w:rPr>
        <w:t>.</w:t>
      </w:r>
      <w:r w:rsidRPr="00E229E5">
        <w:rPr>
          <w:b/>
          <w:bCs/>
          <w:lang w:val="de-AT"/>
        </w:rPr>
        <w:t xml:space="preserve">2024 (UNUM </w:t>
      </w:r>
      <w:proofErr w:type="spellStart"/>
      <w:r w:rsidRPr="00E229E5">
        <w:rPr>
          <w:b/>
          <w:bCs/>
          <w:lang w:val="de-AT"/>
        </w:rPr>
        <w:t>institute</w:t>
      </w:r>
      <w:proofErr w:type="spellEnd"/>
      <w:r w:rsidRPr="00E229E5">
        <w:rPr>
          <w:b/>
          <w:bCs/>
          <w:lang w:val="de-AT"/>
        </w:rPr>
        <w:t>, Wien)</w:t>
      </w:r>
    </w:p>
    <w:p w14:paraId="7D801429" w14:textId="23DC7AF7" w:rsidR="00650C71" w:rsidRDefault="00650C71" w:rsidP="00083A11">
      <w:pPr>
        <w:pStyle w:val="Listenabsatz"/>
        <w:numPr>
          <w:ilvl w:val="0"/>
          <w:numId w:val="3"/>
        </w:numPr>
        <w:spacing w:before="200" w:after="200" w:line="300" w:lineRule="auto"/>
        <w:ind w:left="357" w:hanging="357"/>
        <w:rPr>
          <w:b/>
          <w:bCs/>
        </w:rPr>
      </w:pPr>
      <w:r w:rsidRPr="00650C71">
        <w:rPr>
          <w:b/>
          <w:bCs/>
          <w:color w:val="7894B5"/>
        </w:rPr>
        <w:t xml:space="preserve">Modul </w:t>
      </w:r>
      <w:r w:rsidR="00C0434E">
        <w:rPr>
          <w:b/>
          <w:bCs/>
          <w:color w:val="7894B5"/>
        </w:rPr>
        <w:t>4</w:t>
      </w:r>
      <w:r w:rsidRPr="00650C71">
        <w:rPr>
          <w:b/>
          <w:bCs/>
          <w:color w:val="7894B5"/>
        </w:rPr>
        <w:t xml:space="preserve"> &amp; Modul 10</w:t>
      </w:r>
      <w:r w:rsidR="00607EA5">
        <w:rPr>
          <w:b/>
          <w:bCs/>
          <w:color w:val="7894B5"/>
        </w:rPr>
        <w:t xml:space="preserve"> </w:t>
      </w:r>
      <w:r w:rsidR="00607EA5" w:rsidRPr="00A8396F">
        <w:rPr>
          <w:b/>
          <w:bCs/>
          <w:color w:val="7894B5"/>
        </w:rPr>
        <w:t xml:space="preserve">+ 1 </w:t>
      </w:r>
      <w:proofErr w:type="spellStart"/>
      <w:r w:rsidR="00F52649" w:rsidRPr="00F52649">
        <w:rPr>
          <w:b/>
          <w:bCs/>
          <w:color w:val="7894B5"/>
        </w:rPr>
        <w:t>Supervisionstag</w:t>
      </w:r>
      <w:proofErr w:type="spellEnd"/>
      <w:r w:rsidRPr="00650C71">
        <w:rPr>
          <w:b/>
          <w:bCs/>
          <w:color w:val="7894B5"/>
        </w:rPr>
        <w:t>:</w:t>
      </w:r>
      <w:r w:rsidRPr="00650C71">
        <w:rPr>
          <w:b/>
          <w:bCs/>
        </w:rPr>
        <w:t xml:space="preserve"> 16</w:t>
      </w:r>
      <w:r w:rsidR="0059040C">
        <w:rPr>
          <w:b/>
          <w:bCs/>
        </w:rPr>
        <w:t>.</w:t>
      </w:r>
      <w:r w:rsidRPr="00650C71">
        <w:rPr>
          <w:b/>
          <w:bCs/>
        </w:rPr>
        <w:t>10</w:t>
      </w:r>
      <w:r w:rsidR="0059040C">
        <w:rPr>
          <w:b/>
          <w:bCs/>
        </w:rPr>
        <w:t>. -</w:t>
      </w:r>
      <w:r w:rsidRPr="00650C71">
        <w:rPr>
          <w:b/>
          <w:bCs/>
        </w:rPr>
        <w:t xml:space="preserve"> 19</w:t>
      </w:r>
      <w:r w:rsidR="0059040C">
        <w:rPr>
          <w:b/>
          <w:bCs/>
        </w:rPr>
        <w:t>.</w:t>
      </w:r>
      <w:r w:rsidRPr="00650C71">
        <w:rPr>
          <w:b/>
          <w:bCs/>
        </w:rPr>
        <w:t>10</w:t>
      </w:r>
      <w:r w:rsidR="0059040C">
        <w:rPr>
          <w:b/>
          <w:bCs/>
        </w:rPr>
        <w:t>.</w:t>
      </w:r>
      <w:r w:rsidRPr="00650C71">
        <w:rPr>
          <w:b/>
          <w:bCs/>
        </w:rPr>
        <w:t>2024 (</w:t>
      </w:r>
      <w:proofErr w:type="spellStart"/>
      <w:r w:rsidRPr="00650C71">
        <w:rPr>
          <w:b/>
          <w:bCs/>
        </w:rPr>
        <w:t>Landhotel</w:t>
      </w:r>
      <w:proofErr w:type="spellEnd"/>
      <w:r w:rsidRPr="00650C71">
        <w:rPr>
          <w:b/>
          <w:bCs/>
        </w:rPr>
        <w:t xml:space="preserve"> </w:t>
      </w:r>
      <w:proofErr w:type="spellStart"/>
      <w:r w:rsidRPr="00650C71">
        <w:rPr>
          <w:b/>
          <w:bCs/>
        </w:rPr>
        <w:t>Yspertal</w:t>
      </w:r>
      <w:proofErr w:type="spellEnd"/>
      <w:r w:rsidRPr="00650C71">
        <w:rPr>
          <w:b/>
          <w:bCs/>
        </w:rPr>
        <w:t>, NÖ)</w:t>
      </w:r>
    </w:p>
    <w:p w14:paraId="3AB4988A" w14:textId="172B127B" w:rsidR="00C0434E" w:rsidRPr="00E229E5" w:rsidRDefault="00C0434E" w:rsidP="00083A11">
      <w:pPr>
        <w:pStyle w:val="Listenabsatz"/>
        <w:numPr>
          <w:ilvl w:val="0"/>
          <w:numId w:val="3"/>
        </w:numPr>
        <w:spacing w:before="200" w:after="200" w:line="300" w:lineRule="auto"/>
        <w:ind w:left="357" w:hanging="357"/>
        <w:rPr>
          <w:b/>
          <w:bCs/>
          <w:lang w:val="de-AT"/>
        </w:rPr>
      </w:pPr>
      <w:r w:rsidRPr="00E229E5">
        <w:rPr>
          <w:b/>
          <w:bCs/>
          <w:color w:val="7894B5"/>
          <w:lang w:val="de-AT"/>
        </w:rPr>
        <w:t xml:space="preserve">Modul </w:t>
      </w:r>
      <w:r>
        <w:rPr>
          <w:b/>
          <w:bCs/>
          <w:color w:val="7894B5"/>
          <w:lang w:val="de-AT"/>
        </w:rPr>
        <w:t>5</w:t>
      </w:r>
      <w:r w:rsidRPr="00E229E5">
        <w:rPr>
          <w:b/>
          <w:bCs/>
          <w:color w:val="7894B5"/>
          <w:lang w:val="de-AT"/>
        </w:rPr>
        <w:t xml:space="preserve"> + </w:t>
      </w:r>
      <w:r>
        <w:rPr>
          <w:b/>
          <w:bCs/>
          <w:color w:val="7894B5"/>
          <w:lang w:val="de-AT"/>
        </w:rPr>
        <w:t xml:space="preserve">1 </w:t>
      </w:r>
      <w:r w:rsidRPr="00E229E5">
        <w:rPr>
          <w:b/>
          <w:bCs/>
          <w:color w:val="7894B5"/>
          <w:lang w:val="de-AT"/>
        </w:rPr>
        <w:t>Supervisionstag:</w:t>
      </w:r>
      <w:r w:rsidRPr="00E229E5">
        <w:rPr>
          <w:b/>
          <w:bCs/>
          <w:lang w:val="de-AT"/>
        </w:rPr>
        <w:t xml:space="preserve"> 1</w:t>
      </w:r>
      <w:r w:rsidR="00607EA5">
        <w:rPr>
          <w:b/>
          <w:bCs/>
          <w:lang w:val="de-AT"/>
        </w:rPr>
        <w:t>8</w:t>
      </w:r>
      <w:r w:rsidR="0059040C">
        <w:rPr>
          <w:b/>
          <w:bCs/>
          <w:lang w:val="de-AT"/>
        </w:rPr>
        <w:t>.</w:t>
      </w:r>
      <w:r w:rsidRPr="00E229E5">
        <w:rPr>
          <w:b/>
          <w:bCs/>
          <w:lang w:val="de-AT"/>
        </w:rPr>
        <w:t>11</w:t>
      </w:r>
      <w:r w:rsidR="0059040C">
        <w:rPr>
          <w:b/>
          <w:bCs/>
          <w:lang w:val="de-AT"/>
        </w:rPr>
        <w:t>. -</w:t>
      </w:r>
      <w:r w:rsidRPr="00E229E5">
        <w:rPr>
          <w:b/>
          <w:bCs/>
          <w:lang w:val="de-AT"/>
        </w:rPr>
        <w:t xml:space="preserve"> 20</w:t>
      </w:r>
      <w:r w:rsidR="0059040C">
        <w:rPr>
          <w:b/>
          <w:bCs/>
          <w:lang w:val="de-AT"/>
        </w:rPr>
        <w:t>.</w:t>
      </w:r>
      <w:r w:rsidRPr="00E229E5">
        <w:rPr>
          <w:b/>
          <w:bCs/>
          <w:lang w:val="de-AT"/>
        </w:rPr>
        <w:t>11</w:t>
      </w:r>
      <w:r w:rsidR="0059040C">
        <w:rPr>
          <w:b/>
          <w:bCs/>
          <w:lang w:val="de-AT"/>
        </w:rPr>
        <w:t>.</w:t>
      </w:r>
      <w:r w:rsidRPr="00E229E5">
        <w:rPr>
          <w:b/>
          <w:bCs/>
          <w:lang w:val="de-AT"/>
        </w:rPr>
        <w:t>2024 (</w:t>
      </w:r>
      <w:r w:rsidR="003C5AC4">
        <w:rPr>
          <w:b/>
          <w:bCs/>
          <w:lang w:val="de-AT"/>
        </w:rPr>
        <w:t xml:space="preserve">Bildungshaus </w:t>
      </w:r>
      <w:proofErr w:type="spellStart"/>
      <w:r w:rsidR="003C5AC4">
        <w:rPr>
          <w:b/>
          <w:bCs/>
          <w:lang w:val="de-AT"/>
        </w:rPr>
        <w:t>Batschuns</w:t>
      </w:r>
      <w:proofErr w:type="spellEnd"/>
      <w:r w:rsidR="003C5AC4" w:rsidRPr="00E229E5">
        <w:rPr>
          <w:b/>
          <w:bCs/>
          <w:lang w:val="de-AT"/>
        </w:rPr>
        <w:t xml:space="preserve">, </w:t>
      </w:r>
      <w:r w:rsidR="003C5AC4">
        <w:rPr>
          <w:b/>
          <w:bCs/>
          <w:lang w:val="de-AT"/>
        </w:rPr>
        <w:t>Vorarlberg</w:t>
      </w:r>
      <w:r w:rsidRPr="00E229E5">
        <w:rPr>
          <w:b/>
          <w:bCs/>
          <w:lang w:val="de-AT"/>
        </w:rPr>
        <w:t>)</w:t>
      </w:r>
    </w:p>
    <w:p w14:paraId="35925C49" w14:textId="3C03E8E4" w:rsidR="00650C71" w:rsidRPr="00E229E5" w:rsidRDefault="00650C71" w:rsidP="00083A11">
      <w:pPr>
        <w:pStyle w:val="Listenabsatz"/>
        <w:numPr>
          <w:ilvl w:val="0"/>
          <w:numId w:val="3"/>
        </w:numPr>
        <w:spacing w:before="200" w:after="200" w:line="300" w:lineRule="auto"/>
        <w:ind w:left="357" w:hanging="357"/>
        <w:rPr>
          <w:b/>
          <w:bCs/>
          <w:lang w:val="de-AT"/>
        </w:rPr>
      </w:pPr>
      <w:r w:rsidRPr="00E229E5">
        <w:rPr>
          <w:b/>
          <w:bCs/>
          <w:color w:val="7894B5"/>
          <w:lang w:val="de-AT"/>
        </w:rPr>
        <w:t>Modul 6</w:t>
      </w:r>
      <w:r w:rsidR="004B606A">
        <w:rPr>
          <w:b/>
          <w:bCs/>
          <w:color w:val="7894B5"/>
          <w:lang w:val="de-AT"/>
        </w:rPr>
        <w:t xml:space="preserve"> </w:t>
      </w:r>
      <w:r w:rsidR="00607EA5">
        <w:rPr>
          <w:b/>
          <w:bCs/>
          <w:color w:val="7894B5"/>
          <w:lang w:val="de-AT"/>
        </w:rPr>
        <w:t>+ 1 Praxistag</w:t>
      </w:r>
      <w:r w:rsidRPr="00E229E5">
        <w:rPr>
          <w:b/>
          <w:bCs/>
          <w:color w:val="7894B5"/>
          <w:lang w:val="de-AT"/>
        </w:rPr>
        <w:t>:</w:t>
      </w:r>
      <w:r w:rsidRPr="00E229E5">
        <w:rPr>
          <w:b/>
          <w:bCs/>
          <w:lang w:val="de-AT"/>
        </w:rPr>
        <w:t xml:space="preserve"> </w:t>
      </w:r>
      <w:r w:rsidR="00F41F85">
        <w:rPr>
          <w:b/>
          <w:bCs/>
          <w:lang w:val="de-AT"/>
        </w:rPr>
        <w:t>20.01</w:t>
      </w:r>
      <w:r w:rsidR="0059040C">
        <w:rPr>
          <w:b/>
          <w:bCs/>
          <w:lang w:val="de-AT"/>
        </w:rPr>
        <w:t>. -</w:t>
      </w:r>
      <w:r w:rsidRPr="00E229E5">
        <w:rPr>
          <w:b/>
          <w:bCs/>
          <w:lang w:val="de-AT"/>
        </w:rPr>
        <w:t xml:space="preserve"> 2</w:t>
      </w:r>
      <w:r w:rsidR="00607EA5">
        <w:rPr>
          <w:b/>
          <w:bCs/>
          <w:lang w:val="de-AT"/>
        </w:rPr>
        <w:t>3</w:t>
      </w:r>
      <w:r w:rsidR="0059040C">
        <w:rPr>
          <w:b/>
          <w:bCs/>
          <w:lang w:val="de-AT"/>
        </w:rPr>
        <w:t>.</w:t>
      </w:r>
      <w:r w:rsidR="00F41F85">
        <w:rPr>
          <w:b/>
          <w:bCs/>
          <w:lang w:val="de-AT"/>
        </w:rPr>
        <w:t>0</w:t>
      </w:r>
      <w:r w:rsidRPr="00E229E5">
        <w:rPr>
          <w:b/>
          <w:bCs/>
          <w:lang w:val="de-AT"/>
        </w:rPr>
        <w:t>1</w:t>
      </w:r>
      <w:r w:rsidR="0059040C">
        <w:rPr>
          <w:b/>
          <w:bCs/>
          <w:lang w:val="de-AT"/>
        </w:rPr>
        <w:t>.</w:t>
      </w:r>
      <w:r w:rsidRPr="00E229E5">
        <w:rPr>
          <w:b/>
          <w:bCs/>
          <w:lang w:val="de-AT"/>
        </w:rPr>
        <w:t>202</w:t>
      </w:r>
      <w:r w:rsidR="00F41F85">
        <w:rPr>
          <w:b/>
          <w:bCs/>
          <w:lang w:val="de-AT"/>
        </w:rPr>
        <w:t>5</w:t>
      </w:r>
      <w:r w:rsidRPr="00E229E5">
        <w:rPr>
          <w:b/>
          <w:bCs/>
          <w:lang w:val="de-AT"/>
        </w:rPr>
        <w:t xml:space="preserve"> (</w:t>
      </w:r>
      <w:r w:rsidR="00F41F85">
        <w:rPr>
          <w:b/>
          <w:bCs/>
          <w:lang w:val="de-AT"/>
        </w:rPr>
        <w:t xml:space="preserve">Bildungshaus </w:t>
      </w:r>
      <w:proofErr w:type="spellStart"/>
      <w:r w:rsidR="00F41F85">
        <w:rPr>
          <w:b/>
          <w:bCs/>
          <w:lang w:val="de-AT"/>
        </w:rPr>
        <w:t>Batschuns</w:t>
      </w:r>
      <w:proofErr w:type="spellEnd"/>
      <w:r w:rsidRPr="00E229E5">
        <w:rPr>
          <w:b/>
          <w:bCs/>
          <w:lang w:val="de-AT"/>
        </w:rPr>
        <w:t xml:space="preserve">, </w:t>
      </w:r>
      <w:r w:rsidR="00F41F85">
        <w:rPr>
          <w:b/>
          <w:bCs/>
          <w:lang w:val="de-AT"/>
        </w:rPr>
        <w:t>Vorarlberg</w:t>
      </w:r>
      <w:r w:rsidRPr="00E229E5">
        <w:rPr>
          <w:b/>
          <w:bCs/>
          <w:lang w:val="de-AT"/>
        </w:rPr>
        <w:t>)</w:t>
      </w:r>
    </w:p>
    <w:p w14:paraId="4AEB2BDE" w14:textId="79C64A9C" w:rsidR="00650C71" w:rsidRPr="00E229E5" w:rsidRDefault="00650C71" w:rsidP="00083A11">
      <w:pPr>
        <w:pStyle w:val="Listenabsatz"/>
        <w:numPr>
          <w:ilvl w:val="0"/>
          <w:numId w:val="3"/>
        </w:numPr>
        <w:spacing w:before="200" w:after="200" w:line="300" w:lineRule="auto"/>
        <w:ind w:left="357" w:hanging="357"/>
        <w:rPr>
          <w:b/>
          <w:bCs/>
          <w:lang w:val="de-AT"/>
        </w:rPr>
      </w:pPr>
      <w:r w:rsidRPr="00E229E5">
        <w:rPr>
          <w:b/>
          <w:bCs/>
          <w:color w:val="7894B5"/>
          <w:lang w:val="de-AT"/>
        </w:rPr>
        <w:t>Modul 7</w:t>
      </w:r>
      <w:r w:rsidR="004B606A">
        <w:rPr>
          <w:b/>
          <w:bCs/>
          <w:color w:val="7894B5"/>
          <w:lang w:val="de-AT"/>
        </w:rPr>
        <w:t xml:space="preserve"> + 1 Praxistag</w:t>
      </w:r>
      <w:r w:rsidRPr="00E229E5">
        <w:rPr>
          <w:b/>
          <w:bCs/>
          <w:color w:val="7894B5"/>
          <w:lang w:val="de-AT"/>
        </w:rPr>
        <w:t>:</w:t>
      </w:r>
      <w:r w:rsidRPr="00E229E5">
        <w:rPr>
          <w:b/>
          <w:bCs/>
          <w:lang w:val="de-AT"/>
        </w:rPr>
        <w:t xml:space="preserve"> </w:t>
      </w:r>
      <w:r w:rsidR="004B606A">
        <w:rPr>
          <w:b/>
          <w:bCs/>
          <w:lang w:val="de-AT"/>
        </w:rPr>
        <w:t>05.03</w:t>
      </w:r>
      <w:r w:rsidR="0059040C">
        <w:rPr>
          <w:b/>
          <w:bCs/>
          <w:lang w:val="de-AT"/>
        </w:rPr>
        <w:t>. -</w:t>
      </w:r>
      <w:r w:rsidR="004B606A">
        <w:rPr>
          <w:b/>
          <w:bCs/>
          <w:lang w:val="de-AT"/>
        </w:rPr>
        <w:t xml:space="preserve"> 08.03.</w:t>
      </w:r>
      <w:r w:rsidRPr="00E229E5">
        <w:rPr>
          <w:b/>
          <w:bCs/>
          <w:lang w:val="de-AT"/>
        </w:rPr>
        <w:t xml:space="preserve">2025 </w:t>
      </w:r>
      <w:r w:rsidR="004B606A" w:rsidRPr="00E229E5">
        <w:rPr>
          <w:b/>
          <w:bCs/>
          <w:lang w:val="de-AT"/>
        </w:rPr>
        <w:t>(</w:t>
      </w:r>
      <w:r w:rsidR="003C5AC4" w:rsidRPr="00E229E5">
        <w:rPr>
          <w:b/>
          <w:bCs/>
          <w:lang w:val="de-AT"/>
        </w:rPr>
        <w:t xml:space="preserve">UNUM </w:t>
      </w:r>
      <w:proofErr w:type="spellStart"/>
      <w:r w:rsidR="003C5AC4" w:rsidRPr="00E229E5">
        <w:rPr>
          <w:b/>
          <w:bCs/>
          <w:lang w:val="de-AT"/>
        </w:rPr>
        <w:t>institute</w:t>
      </w:r>
      <w:proofErr w:type="spellEnd"/>
      <w:r w:rsidR="003C5AC4" w:rsidRPr="00E229E5">
        <w:rPr>
          <w:b/>
          <w:bCs/>
          <w:lang w:val="de-AT"/>
        </w:rPr>
        <w:t>, Wien</w:t>
      </w:r>
      <w:r w:rsidR="004B606A" w:rsidRPr="00E229E5">
        <w:rPr>
          <w:b/>
          <w:bCs/>
          <w:lang w:val="de-AT"/>
        </w:rPr>
        <w:t>)</w:t>
      </w:r>
    </w:p>
    <w:p w14:paraId="3AFECB33" w14:textId="0BD09477" w:rsidR="00650C71" w:rsidRPr="00E229E5" w:rsidRDefault="00650C71" w:rsidP="00083A11">
      <w:pPr>
        <w:pStyle w:val="Listenabsatz"/>
        <w:numPr>
          <w:ilvl w:val="0"/>
          <w:numId w:val="3"/>
        </w:numPr>
        <w:spacing w:before="200" w:after="200" w:line="300" w:lineRule="auto"/>
        <w:ind w:left="357" w:hanging="357"/>
        <w:rPr>
          <w:b/>
          <w:bCs/>
          <w:lang w:val="de-AT"/>
        </w:rPr>
      </w:pPr>
      <w:r w:rsidRPr="00E229E5">
        <w:rPr>
          <w:b/>
          <w:bCs/>
          <w:color w:val="7894B5"/>
          <w:lang w:val="de-AT"/>
        </w:rPr>
        <w:t>Modul 8:</w:t>
      </w:r>
      <w:r w:rsidRPr="00E229E5">
        <w:rPr>
          <w:b/>
          <w:bCs/>
          <w:lang w:val="de-AT"/>
        </w:rPr>
        <w:t xml:space="preserve"> 05.0</w:t>
      </w:r>
      <w:r w:rsidR="004B606A">
        <w:rPr>
          <w:b/>
          <w:bCs/>
          <w:lang w:val="de-AT"/>
        </w:rPr>
        <w:t>5</w:t>
      </w:r>
      <w:r w:rsidR="0059040C">
        <w:rPr>
          <w:b/>
          <w:bCs/>
          <w:lang w:val="de-AT"/>
        </w:rPr>
        <w:t>. -</w:t>
      </w:r>
      <w:r w:rsidRPr="00E229E5">
        <w:rPr>
          <w:b/>
          <w:bCs/>
          <w:lang w:val="de-AT"/>
        </w:rPr>
        <w:t xml:space="preserve"> 0</w:t>
      </w:r>
      <w:r w:rsidR="004B606A">
        <w:rPr>
          <w:b/>
          <w:bCs/>
          <w:lang w:val="de-AT"/>
        </w:rPr>
        <w:t>7</w:t>
      </w:r>
      <w:r w:rsidR="0059040C">
        <w:rPr>
          <w:b/>
          <w:bCs/>
          <w:lang w:val="de-AT"/>
        </w:rPr>
        <w:t>.</w:t>
      </w:r>
      <w:r w:rsidRPr="00E229E5">
        <w:rPr>
          <w:b/>
          <w:bCs/>
          <w:lang w:val="de-AT"/>
        </w:rPr>
        <w:t>0</w:t>
      </w:r>
      <w:r w:rsidR="004B606A">
        <w:rPr>
          <w:b/>
          <w:bCs/>
          <w:lang w:val="de-AT"/>
        </w:rPr>
        <w:t>5</w:t>
      </w:r>
      <w:r w:rsidR="0059040C">
        <w:rPr>
          <w:b/>
          <w:bCs/>
          <w:lang w:val="de-AT"/>
        </w:rPr>
        <w:t>.</w:t>
      </w:r>
      <w:r w:rsidRPr="00E229E5">
        <w:rPr>
          <w:b/>
          <w:bCs/>
          <w:lang w:val="de-AT"/>
        </w:rPr>
        <w:t xml:space="preserve">2025 </w:t>
      </w:r>
      <w:r w:rsidR="004B606A" w:rsidRPr="00650C71">
        <w:rPr>
          <w:b/>
          <w:bCs/>
        </w:rPr>
        <w:t>(</w:t>
      </w:r>
      <w:proofErr w:type="spellStart"/>
      <w:r w:rsidR="004B606A" w:rsidRPr="00650C71">
        <w:rPr>
          <w:b/>
          <w:bCs/>
        </w:rPr>
        <w:t>Landhotel</w:t>
      </w:r>
      <w:proofErr w:type="spellEnd"/>
      <w:r w:rsidR="004B606A" w:rsidRPr="00650C71">
        <w:rPr>
          <w:b/>
          <w:bCs/>
        </w:rPr>
        <w:t xml:space="preserve"> </w:t>
      </w:r>
      <w:proofErr w:type="spellStart"/>
      <w:r w:rsidR="004B606A" w:rsidRPr="00650C71">
        <w:rPr>
          <w:b/>
          <w:bCs/>
        </w:rPr>
        <w:t>Yspertal</w:t>
      </w:r>
      <w:proofErr w:type="spellEnd"/>
      <w:r w:rsidR="004B606A" w:rsidRPr="00650C71">
        <w:rPr>
          <w:b/>
          <w:bCs/>
        </w:rPr>
        <w:t>, NÖ)</w:t>
      </w:r>
    </w:p>
    <w:p w14:paraId="5BC63E6A" w14:textId="6E0D57A7" w:rsidR="00650C71" w:rsidRDefault="00650C71" w:rsidP="00083A11">
      <w:pPr>
        <w:pStyle w:val="Listenabsatz"/>
        <w:numPr>
          <w:ilvl w:val="0"/>
          <w:numId w:val="3"/>
        </w:numPr>
        <w:spacing w:before="200" w:after="200" w:line="300" w:lineRule="auto"/>
        <w:ind w:left="357" w:right="-472" w:hanging="357"/>
        <w:rPr>
          <w:b/>
          <w:bCs/>
          <w:lang w:val="de-AT"/>
        </w:rPr>
      </w:pPr>
      <w:r w:rsidRPr="005E6EC1">
        <w:rPr>
          <w:b/>
          <w:bCs/>
          <w:color w:val="7894B5"/>
          <w:lang w:val="de-AT"/>
        </w:rPr>
        <w:t xml:space="preserve">Modul 9 + </w:t>
      </w:r>
      <w:r w:rsidR="004B606A">
        <w:rPr>
          <w:b/>
          <w:bCs/>
          <w:color w:val="7894B5"/>
          <w:lang w:val="de-AT"/>
        </w:rPr>
        <w:t xml:space="preserve">1 </w:t>
      </w:r>
      <w:r w:rsidRPr="005E6EC1">
        <w:rPr>
          <w:b/>
          <w:bCs/>
          <w:color w:val="7894B5"/>
          <w:lang w:val="de-AT"/>
        </w:rPr>
        <w:t xml:space="preserve">Supervisionstag + </w:t>
      </w:r>
      <w:r w:rsidR="00607EA5">
        <w:rPr>
          <w:b/>
          <w:bCs/>
          <w:color w:val="7894B5"/>
          <w:lang w:val="de-AT"/>
        </w:rPr>
        <w:t xml:space="preserve">1 Tag </w:t>
      </w:r>
      <w:proofErr w:type="spellStart"/>
      <w:r w:rsidR="00DB0FCE">
        <w:rPr>
          <w:b/>
          <w:bCs/>
          <w:color w:val="7894B5"/>
          <w:lang w:val="de-AT"/>
        </w:rPr>
        <w:t>Kolloquium</w:t>
      </w:r>
      <w:r w:rsidRPr="005E6EC1">
        <w:rPr>
          <w:b/>
          <w:bCs/>
          <w:color w:val="7894B5"/>
          <w:lang w:val="de-AT"/>
        </w:rPr>
        <w:t>svorber</w:t>
      </w:r>
      <w:proofErr w:type="spellEnd"/>
      <w:r w:rsidR="002D7CBF">
        <w:rPr>
          <w:b/>
          <w:bCs/>
          <w:color w:val="7894B5"/>
          <w:lang w:val="de-AT"/>
        </w:rPr>
        <w:t>.</w:t>
      </w:r>
      <w:r w:rsidRPr="005E6EC1">
        <w:rPr>
          <w:b/>
          <w:bCs/>
          <w:color w:val="7894B5"/>
          <w:lang w:val="de-AT"/>
        </w:rPr>
        <w:t>:</w:t>
      </w:r>
      <w:r w:rsidRPr="005E6EC1">
        <w:rPr>
          <w:b/>
          <w:bCs/>
          <w:lang w:val="de-AT"/>
        </w:rPr>
        <w:t xml:space="preserve"> </w:t>
      </w:r>
      <w:r w:rsidR="00820D22" w:rsidRPr="00E229E5">
        <w:rPr>
          <w:b/>
          <w:bCs/>
          <w:lang w:val="de-AT"/>
        </w:rPr>
        <w:t>2</w:t>
      </w:r>
      <w:r w:rsidR="00820D22">
        <w:rPr>
          <w:b/>
          <w:bCs/>
          <w:lang w:val="de-AT"/>
        </w:rPr>
        <w:t>2.</w:t>
      </w:r>
      <w:r w:rsidR="00820D22" w:rsidRPr="00E229E5">
        <w:rPr>
          <w:b/>
          <w:bCs/>
          <w:lang w:val="de-AT"/>
        </w:rPr>
        <w:t>09</w:t>
      </w:r>
      <w:r w:rsidR="00820D22">
        <w:rPr>
          <w:b/>
          <w:bCs/>
          <w:lang w:val="de-AT"/>
        </w:rPr>
        <w:t>. -</w:t>
      </w:r>
      <w:r w:rsidR="00820D22" w:rsidRPr="00E229E5">
        <w:rPr>
          <w:b/>
          <w:bCs/>
          <w:lang w:val="de-AT"/>
        </w:rPr>
        <w:t xml:space="preserve"> 2</w:t>
      </w:r>
      <w:r w:rsidR="008A54AD">
        <w:rPr>
          <w:b/>
          <w:bCs/>
          <w:lang w:val="de-AT"/>
        </w:rPr>
        <w:t>5</w:t>
      </w:r>
      <w:r w:rsidR="00820D22">
        <w:rPr>
          <w:b/>
          <w:bCs/>
          <w:lang w:val="de-AT"/>
        </w:rPr>
        <w:t>.</w:t>
      </w:r>
      <w:r w:rsidR="00820D22" w:rsidRPr="00E229E5">
        <w:rPr>
          <w:b/>
          <w:bCs/>
          <w:lang w:val="de-AT"/>
        </w:rPr>
        <w:t>09</w:t>
      </w:r>
      <w:r w:rsidR="00820D22">
        <w:rPr>
          <w:b/>
          <w:bCs/>
          <w:lang w:val="de-AT"/>
        </w:rPr>
        <w:t>.</w:t>
      </w:r>
      <w:r w:rsidR="00820D22" w:rsidRPr="00E229E5">
        <w:rPr>
          <w:b/>
          <w:bCs/>
          <w:lang w:val="de-AT"/>
        </w:rPr>
        <w:t>202</w:t>
      </w:r>
      <w:r w:rsidR="00820D22">
        <w:rPr>
          <w:b/>
          <w:bCs/>
          <w:lang w:val="de-AT"/>
        </w:rPr>
        <w:t>5</w:t>
      </w:r>
      <w:r>
        <w:rPr>
          <w:b/>
          <w:bCs/>
          <w:lang w:val="de-AT"/>
        </w:rPr>
        <w:t xml:space="preserve"> </w:t>
      </w:r>
      <w:r w:rsidRPr="005E6EC1">
        <w:rPr>
          <w:b/>
          <w:bCs/>
          <w:lang w:val="de-AT"/>
        </w:rPr>
        <w:t>(</w:t>
      </w:r>
      <w:proofErr w:type="spellStart"/>
      <w:r w:rsidRPr="005E6EC1">
        <w:rPr>
          <w:b/>
          <w:bCs/>
          <w:lang w:val="de-AT"/>
        </w:rPr>
        <w:t>Yspertal</w:t>
      </w:r>
      <w:proofErr w:type="spellEnd"/>
      <w:r w:rsidRPr="005E6EC1">
        <w:rPr>
          <w:b/>
          <w:bCs/>
          <w:lang w:val="de-AT"/>
        </w:rPr>
        <w:t>, N</w:t>
      </w:r>
      <w:r>
        <w:rPr>
          <w:b/>
          <w:bCs/>
          <w:lang w:val="de-AT"/>
        </w:rPr>
        <w:t>Ö</w:t>
      </w:r>
      <w:r w:rsidRPr="005E6EC1">
        <w:rPr>
          <w:b/>
          <w:bCs/>
          <w:lang w:val="de-AT"/>
        </w:rPr>
        <w:t>)</w:t>
      </w:r>
    </w:p>
    <w:p w14:paraId="66838A73" w14:textId="1E8AA4EF" w:rsidR="00C14525" w:rsidRPr="007C68A1" w:rsidRDefault="00C14525" w:rsidP="000F5F73">
      <w:pPr>
        <w:spacing w:before="320" w:after="80" w:line="240" w:lineRule="auto"/>
        <w:rPr>
          <w:b/>
          <w:bCs/>
          <w:color w:val="7894B5"/>
          <w:sz w:val="30"/>
          <w:szCs w:val="30"/>
          <w:lang w:val="de-AT"/>
        </w:rPr>
      </w:pPr>
      <w:r w:rsidRPr="007C68A1">
        <w:rPr>
          <w:b/>
          <w:bCs/>
          <w:color w:val="7894B5"/>
          <w:sz w:val="30"/>
          <w:szCs w:val="30"/>
          <w:lang w:val="de-AT"/>
        </w:rPr>
        <w:t>Ziel</w:t>
      </w:r>
      <w:r w:rsidR="00083A11">
        <w:rPr>
          <w:b/>
          <w:bCs/>
          <w:color w:val="7894B5"/>
          <w:sz w:val="30"/>
          <w:szCs w:val="30"/>
          <w:lang w:val="de-AT"/>
        </w:rPr>
        <w:t xml:space="preserve"> </w:t>
      </w:r>
      <w:r w:rsidRPr="007C68A1">
        <w:rPr>
          <w:b/>
          <w:bCs/>
          <w:color w:val="7894B5"/>
          <w:sz w:val="30"/>
          <w:szCs w:val="30"/>
          <w:lang w:val="de-AT"/>
        </w:rPr>
        <w:t xml:space="preserve">der </w:t>
      </w:r>
      <w:r w:rsidR="005B3A89">
        <w:rPr>
          <w:b/>
          <w:bCs/>
          <w:color w:val="7894B5"/>
          <w:sz w:val="30"/>
          <w:szCs w:val="30"/>
          <w:lang w:val="de-AT"/>
        </w:rPr>
        <w:t>c</w:t>
      </w:r>
      <w:r w:rsidRPr="007C68A1">
        <w:rPr>
          <w:b/>
          <w:bCs/>
          <w:color w:val="7894B5"/>
          <w:sz w:val="30"/>
          <w:szCs w:val="30"/>
          <w:lang w:val="de-AT"/>
        </w:rPr>
        <w:t>urricula</w:t>
      </w:r>
      <w:r w:rsidR="005B3A89">
        <w:rPr>
          <w:b/>
          <w:bCs/>
          <w:color w:val="7894B5"/>
          <w:sz w:val="30"/>
          <w:szCs w:val="30"/>
          <w:lang w:val="de-AT"/>
        </w:rPr>
        <w:t xml:space="preserve">ren </w:t>
      </w:r>
      <w:proofErr w:type="spellStart"/>
      <w:r w:rsidR="005B3A89">
        <w:rPr>
          <w:b/>
          <w:bCs/>
          <w:color w:val="7894B5"/>
          <w:sz w:val="30"/>
          <w:szCs w:val="30"/>
          <w:lang w:val="de-AT"/>
        </w:rPr>
        <w:t>Traumafortbildung</w:t>
      </w:r>
      <w:proofErr w:type="spellEnd"/>
    </w:p>
    <w:p w14:paraId="00C8E6FE" w14:textId="47479323" w:rsidR="00C14525" w:rsidRPr="00ED1733" w:rsidRDefault="00C14525" w:rsidP="000F5F73">
      <w:pPr>
        <w:jc w:val="both"/>
        <w:rPr>
          <w:lang w:val="de-AT"/>
        </w:rPr>
      </w:pPr>
      <w:r w:rsidRPr="00ED1733">
        <w:rPr>
          <w:lang w:val="de-AT"/>
        </w:rPr>
        <w:t xml:space="preserve">Ziel der gegenständlichen Fortbildung ist die Vermittlung allgemeiner Grundlagen der Psychotraumatologie, moderner Konzepte der Traumapädagogik und </w:t>
      </w:r>
      <w:proofErr w:type="spellStart"/>
      <w:r w:rsidR="005B3A89">
        <w:rPr>
          <w:lang w:val="de-AT"/>
        </w:rPr>
        <w:t>traumazentrierter</w:t>
      </w:r>
      <w:proofErr w:type="spellEnd"/>
      <w:r w:rsidR="005B3A89">
        <w:rPr>
          <w:lang w:val="de-AT"/>
        </w:rPr>
        <w:t xml:space="preserve"> Fach</w:t>
      </w:r>
      <w:r w:rsidRPr="00ED1733">
        <w:rPr>
          <w:lang w:val="de-AT"/>
        </w:rPr>
        <w:t xml:space="preserve">beratung in Theorie und Praxis. Inhaltlich werden Erkenntnisse aus der Neurobiologie, der Bindungs-, Stress- und </w:t>
      </w:r>
      <w:proofErr w:type="spellStart"/>
      <w:r w:rsidRPr="00ED1733">
        <w:rPr>
          <w:lang w:val="de-AT"/>
        </w:rPr>
        <w:t>Traumaforschung</w:t>
      </w:r>
      <w:proofErr w:type="spellEnd"/>
      <w:r w:rsidRPr="00ED1733">
        <w:rPr>
          <w:lang w:val="de-AT"/>
        </w:rPr>
        <w:t xml:space="preserve">, Entwicklungspsychologie vorgestellt und u.a. anhand des </w:t>
      </w:r>
      <w:proofErr w:type="spellStart"/>
      <w:r w:rsidRPr="00ED1733">
        <w:rPr>
          <w:lang w:val="de-AT"/>
        </w:rPr>
        <w:t>traumazentrierten</w:t>
      </w:r>
      <w:proofErr w:type="spellEnd"/>
      <w:r w:rsidRPr="00ED1733">
        <w:rPr>
          <w:lang w:val="de-AT"/>
        </w:rPr>
        <w:t xml:space="preserve"> und ressourcenorientierten Ansatz nach dem </w:t>
      </w:r>
      <w:proofErr w:type="spellStart"/>
      <w:r w:rsidRPr="00ED1733">
        <w:rPr>
          <w:lang w:val="de-AT"/>
        </w:rPr>
        <w:t>KReST</w:t>
      </w:r>
      <w:proofErr w:type="spellEnd"/>
      <w:r w:rsidRPr="00ED1733">
        <w:rPr>
          <w:lang w:val="de-AT"/>
        </w:rPr>
        <w:t>-Modell (Körper-, Ressourcen- und Systemorientierte Traumatherapie</w:t>
      </w:r>
      <w:r w:rsidR="00BE4854">
        <w:rPr>
          <w:lang w:val="de-AT"/>
        </w:rPr>
        <w:t xml:space="preserve"> und -pädagogik</w:t>
      </w:r>
      <w:r w:rsidRPr="00ED1733">
        <w:rPr>
          <w:lang w:val="de-AT"/>
        </w:rPr>
        <w:t>) in praktischen Anwendungsformen</w:t>
      </w:r>
      <w:r w:rsidR="00BE4854">
        <w:rPr>
          <w:lang w:val="de-AT"/>
        </w:rPr>
        <w:t xml:space="preserve"> für </w:t>
      </w:r>
      <w:proofErr w:type="spellStart"/>
      <w:proofErr w:type="gramStart"/>
      <w:r w:rsidR="00BE4854">
        <w:rPr>
          <w:lang w:val="de-AT"/>
        </w:rPr>
        <w:t>Traumapädagog:innen</w:t>
      </w:r>
      <w:proofErr w:type="spellEnd"/>
      <w:proofErr w:type="gramEnd"/>
      <w:r w:rsidR="00BE4854">
        <w:rPr>
          <w:lang w:val="de-AT"/>
        </w:rPr>
        <w:t xml:space="preserve"> und </w:t>
      </w:r>
      <w:proofErr w:type="spellStart"/>
      <w:r w:rsidR="00BE4854">
        <w:rPr>
          <w:lang w:val="de-AT"/>
        </w:rPr>
        <w:t>Traumazentrierten</w:t>
      </w:r>
      <w:proofErr w:type="spellEnd"/>
      <w:r w:rsidR="00BE4854">
        <w:rPr>
          <w:lang w:val="de-AT"/>
        </w:rPr>
        <w:t xml:space="preserve"> </w:t>
      </w:r>
      <w:proofErr w:type="spellStart"/>
      <w:r w:rsidR="00BE4854">
        <w:rPr>
          <w:lang w:val="de-AT"/>
        </w:rPr>
        <w:t>Fachberater:innen</w:t>
      </w:r>
      <w:proofErr w:type="spellEnd"/>
      <w:r w:rsidRPr="00ED1733">
        <w:rPr>
          <w:lang w:val="de-AT"/>
        </w:rPr>
        <w:t xml:space="preserve"> vermittelt. Dies geschieht in Form von anschaulichen Präsentationen, Übungsanleitungen (Training und Selbsterfahrung), Rollenspielen, Video- und Live-Demonstrationen.</w:t>
      </w:r>
    </w:p>
    <w:p w14:paraId="365240BE" w14:textId="6AE2DCCB" w:rsidR="00C14525" w:rsidRDefault="00C14525" w:rsidP="00C14525">
      <w:pPr>
        <w:jc w:val="both"/>
        <w:rPr>
          <w:lang w:val="de-AT"/>
        </w:rPr>
      </w:pPr>
      <w:proofErr w:type="spellStart"/>
      <w:proofErr w:type="gramStart"/>
      <w:r w:rsidRPr="00ED1733">
        <w:rPr>
          <w:lang w:val="de-AT"/>
        </w:rPr>
        <w:t>Teilnehmer</w:t>
      </w:r>
      <w:r>
        <w:rPr>
          <w:lang w:val="de-AT"/>
        </w:rPr>
        <w:t>:</w:t>
      </w:r>
      <w:r w:rsidR="009E53DA">
        <w:rPr>
          <w:lang w:val="de-AT"/>
        </w:rPr>
        <w:t>i</w:t>
      </w:r>
      <w:r w:rsidRPr="00ED1733">
        <w:rPr>
          <w:lang w:val="de-AT"/>
        </w:rPr>
        <w:t>nnen</w:t>
      </w:r>
      <w:proofErr w:type="spellEnd"/>
      <w:proofErr w:type="gramEnd"/>
      <w:r w:rsidRPr="00ED1733">
        <w:rPr>
          <w:lang w:val="de-AT"/>
        </w:rPr>
        <w:t xml:space="preserve"> sollen in die Lage versetzt werden, Traumafolgen als solche zu erkennen, ob es sich um Entwicklungsstörungen bei Kindern handelt oder um posttraumatische Störungsbilder bei Erwachse</w:t>
      </w:r>
      <w:r w:rsidR="00A46DC2">
        <w:rPr>
          <w:lang w:val="de-AT"/>
        </w:rPr>
        <w:softHyphen/>
      </w:r>
      <w:r w:rsidRPr="00ED1733">
        <w:rPr>
          <w:lang w:val="de-AT"/>
        </w:rPr>
        <w:t xml:space="preserve">nen. Ein unpassender, oft sogar schwarzpädagogischer Umgang mit beispielsweise betroffenen Kindern, oder Traumafolgen nicht gerecht werdende </w:t>
      </w:r>
      <w:r w:rsidR="005B3A89">
        <w:rPr>
          <w:lang w:val="de-AT"/>
        </w:rPr>
        <w:t>pädagogische und beraterische A</w:t>
      </w:r>
      <w:r w:rsidRPr="00ED1733">
        <w:rPr>
          <w:lang w:val="de-AT"/>
        </w:rPr>
        <w:t xml:space="preserve">ngebote können die Situation Betroffener noch zusätzlich verschlimmern bzw. schwere Krisen oder problematische </w:t>
      </w:r>
      <w:r w:rsidR="005B3A89">
        <w:rPr>
          <w:lang w:val="de-AT"/>
        </w:rPr>
        <w:t>Entwicklungen</w:t>
      </w:r>
      <w:r w:rsidRPr="00ED1733">
        <w:rPr>
          <w:lang w:val="de-AT"/>
        </w:rPr>
        <w:t xml:space="preserve"> nach sich ziehen.</w:t>
      </w:r>
      <w:r w:rsidR="009F0C63">
        <w:rPr>
          <w:lang w:val="de-AT"/>
        </w:rPr>
        <w:t xml:space="preserve"> </w:t>
      </w:r>
      <w:r w:rsidRPr="00ED1733">
        <w:rPr>
          <w:lang w:val="de-AT"/>
        </w:rPr>
        <w:t>In de</w:t>
      </w:r>
      <w:r w:rsidR="005B3A89">
        <w:rPr>
          <w:lang w:val="de-AT"/>
        </w:rPr>
        <w:t>r</w:t>
      </w:r>
      <w:r w:rsidRPr="00ED1733">
        <w:rPr>
          <w:lang w:val="de-AT"/>
        </w:rPr>
        <w:t xml:space="preserve"> </w:t>
      </w:r>
      <w:r w:rsidR="005B3A89">
        <w:rPr>
          <w:lang w:val="de-AT"/>
        </w:rPr>
        <w:t>c</w:t>
      </w:r>
      <w:r w:rsidRPr="00ED1733">
        <w:rPr>
          <w:lang w:val="de-AT"/>
        </w:rPr>
        <w:t>urricula</w:t>
      </w:r>
      <w:r w:rsidR="005B3A89">
        <w:rPr>
          <w:lang w:val="de-AT"/>
        </w:rPr>
        <w:t>ren Fortbildung</w:t>
      </w:r>
      <w:r w:rsidRPr="00ED1733">
        <w:rPr>
          <w:lang w:val="de-AT"/>
        </w:rPr>
        <w:t xml:space="preserve"> vermitteltes </w:t>
      </w:r>
      <w:r w:rsidRPr="00ED1733">
        <w:rPr>
          <w:lang w:val="de-AT"/>
        </w:rPr>
        <w:lastRenderedPageBreak/>
        <w:t>theoretisches und praktisches Wissen um Traumafolgen, entsprechende Be</w:t>
      </w:r>
      <w:r w:rsidR="005B3A89">
        <w:rPr>
          <w:lang w:val="de-AT"/>
        </w:rPr>
        <w:t>ratungs</w:t>
      </w:r>
      <w:r w:rsidR="00083A11">
        <w:rPr>
          <w:lang w:val="de-AT"/>
        </w:rPr>
        <w:softHyphen/>
      </w:r>
      <w:r w:rsidRPr="00ED1733">
        <w:rPr>
          <w:lang w:val="de-AT"/>
        </w:rPr>
        <w:t xml:space="preserve">konzepte, Stabilisierungs-, </w:t>
      </w:r>
      <w:proofErr w:type="spellStart"/>
      <w:r w:rsidRPr="00ED1733">
        <w:rPr>
          <w:lang w:val="de-AT"/>
        </w:rPr>
        <w:t>Reorientierungs</w:t>
      </w:r>
      <w:proofErr w:type="spellEnd"/>
      <w:r w:rsidR="009F0C63">
        <w:rPr>
          <w:lang w:val="de-AT"/>
        </w:rPr>
        <w:t xml:space="preserve">- </w:t>
      </w:r>
      <w:r w:rsidRPr="00ED1733">
        <w:rPr>
          <w:lang w:val="de-AT"/>
        </w:rPr>
        <w:t>und Ressourcentechniken können dieser Entwicklung vorbeugen.</w:t>
      </w:r>
    </w:p>
    <w:p w14:paraId="32093F04" w14:textId="10A52F10" w:rsidR="00C14525" w:rsidRPr="008B02BE" w:rsidRDefault="00C14525" w:rsidP="000F5F73">
      <w:pPr>
        <w:spacing w:before="320" w:after="80" w:line="240" w:lineRule="auto"/>
        <w:rPr>
          <w:b/>
          <w:bCs/>
          <w:color w:val="7894B5"/>
          <w:sz w:val="30"/>
          <w:szCs w:val="30"/>
          <w:lang w:val="de-AT"/>
        </w:rPr>
      </w:pPr>
      <w:r w:rsidRPr="008B02BE">
        <w:rPr>
          <w:b/>
          <w:bCs/>
          <w:color w:val="7894B5"/>
          <w:sz w:val="30"/>
          <w:szCs w:val="30"/>
          <w:lang w:val="de-AT"/>
        </w:rPr>
        <w:t xml:space="preserve">Gesamtstruktur der </w:t>
      </w:r>
      <w:r w:rsidR="001E7B28">
        <w:rPr>
          <w:b/>
          <w:bCs/>
          <w:color w:val="7894B5"/>
          <w:sz w:val="30"/>
          <w:szCs w:val="30"/>
          <w:lang w:val="de-AT"/>
        </w:rPr>
        <w:t>c</w:t>
      </w:r>
      <w:r w:rsidRPr="008B02BE">
        <w:rPr>
          <w:b/>
          <w:bCs/>
          <w:color w:val="7894B5"/>
          <w:sz w:val="30"/>
          <w:szCs w:val="30"/>
          <w:lang w:val="de-AT"/>
        </w:rPr>
        <w:t>urricula</w:t>
      </w:r>
      <w:r w:rsidR="001E7B28">
        <w:rPr>
          <w:b/>
          <w:bCs/>
          <w:color w:val="7894B5"/>
          <w:sz w:val="30"/>
          <w:szCs w:val="30"/>
          <w:lang w:val="de-AT"/>
        </w:rPr>
        <w:t>ren Fortbildung</w:t>
      </w:r>
    </w:p>
    <w:p w14:paraId="6CDDA13D" w14:textId="78DE1B73" w:rsidR="00CC45F5" w:rsidRPr="00ED1733" w:rsidRDefault="00C14525" w:rsidP="009F5D8B">
      <w:pPr>
        <w:jc w:val="both"/>
        <w:rPr>
          <w:lang w:val="de-AT"/>
        </w:rPr>
      </w:pPr>
      <w:r w:rsidRPr="00ED1733">
        <w:rPr>
          <w:lang w:val="de-AT"/>
        </w:rPr>
        <w:t xml:space="preserve">Die </w:t>
      </w:r>
      <w:r w:rsidRPr="00F1500E">
        <w:rPr>
          <w:b/>
          <w:bCs/>
          <w:lang w:val="de-AT"/>
        </w:rPr>
        <w:t>Fortbildung findet in Modulen statt</w:t>
      </w:r>
      <w:r w:rsidRPr="00ED1733">
        <w:rPr>
          <w:lang w:val="de-AT"/>
        </w:rPr>
        <w:t xml:space="preserve">, die thematisch aufeinander aufbauen. Um die erforderlichen Kompetenzen und Zertifizierungen zu erwerben, ist die </w:t>
      </w:r>
      <w:r w:rsidRPr="00F1500E">
        <w:rPr>
          <w:b/>
          <w:bCs/>
          <w:lang w:val="de-AT"/>
        </w:rPr>
        <w:t>Teilnahme am gesamten Curriculum</w:t>
      </w:r>
      <w:r w:rsidRPr="00ED1733">
        <w:rPr>
          <w:lang w:val="de-AT"/>
        </w:rPr>
        <w:t xml:space="preserve"> erforderlich. In Ausnahmefällen können einige Module auch einzeln gebucht werden, sofern </w:t>
      </w:r>
      <w:proofErr w:type="spellStart"/>
      <w:r w:rsidRPr="00ED1733">
        <w:rPr>
          <w:lang w:val="de-AT"/>
        </w:rPr>
        <w:t>Traumafortbildungsnachweise</w:t>
      </w:r>
      <w:proofErr w:type="spellEnd"/>
      <w:r w:rsidRPr="00ED1733">
        <w:rPr>
          <w:lang w:val="de-AT"/>
        </w:rPr>
        <w:t xml:space="preserve"> anderer anerkannter </w:t>
      </w:r>
      <w:proofErr w:type="spellStart"/>
      <w:r w:rsidRPr="00ED1733">
        <w:rPr>
          <w:lang w:val="de-AT"/>
        </w:rPr>
        <w:t>Traumafortbildungsinstitute</w:t>
      </w:r>
      <w:proofErr w:type="spellEnd"/>
      <w:r w:rsidRPr="00ED1733">
        <w:rPr>
          <w:lang w:val="de-AT"/>
        </w:rPr>
        <w:t xml:space="preserve"> vorliegen. </w:t>
      </w:r>
      <w:r w:rsidR="00CC45F5">
        <w:rPr>
          <w:lang w:val="de-AT"/>
        </w:rPr>
        <w:t xml:space="preserve">Bis auf die Praxistage werden alle </w:t>
      </w:r>
      <w:r w:rsidR="00CC45F5" w:rsidRPr="00F1500E">
        <w:rPr>
          <w:b/>
          <w:bCs/>
          <w:lang w:val="de-AT"/>
        </w:rPr>
        <w:t>Module auch hybrid angeboten</w:t>
      </w:r>
      <w:r w:rsidR="00F1500E">
        <w:rPr>
          <w:lang w:val="de-AT"/>
        </w:rPr>
        <w:t xml:space="preserve">. Es ist in begründeten Fällen </w:t>
      </w:r>
      <w:r w:rsidR="00ED04D3">
        <w:rPr>
          <w:lang w:val="de-AT"/>
        </w:rPr>
        <w:t xml:space="preserve">eine Online-Teilnahme </w:t>
      </w:r>
      <w:r w:rsidR="00E53EE0">
        <w:rPr>
          <w:lang w:val="de-AT"/>
        </w:rPr>
        <w:t xml:space="preserve">möglich </w:t>
      </w:r>
      <w:r w:rsidR="00F1500E">
        <w:rPr>
          <w:lang w:val="de-AT"/>
        </w:rPr>
        <w:t>(siehe auch „Inklusion und Diversität“)</w:t>
      </w:r>
      <w:r w:rsidR="00E53EE0">
        <w:rPr>
          <w:lang w:val="de-AT"/>
        </w:rPr>
        <w:t>.</w:t>
      </w:r>
    </w:p>
    <w:p w14:paraId="389248BE" w14:textId="32AFB48E" w:rsidR="00C14525" w:rsidRDefault="00C14525" w:rsidP="009F5D8B">
      <w:pPr>
        <w:jc w:val="both"/>
        <w:rPr>
          <w:lang w:val="de-AT"/>
        </w:rPr>
      </w:pPr>
      <w:r w:rsidRPr="00CC45F5">
        <w:rPr>
          <w:b/>
          <w:bCs/>
          <w:lang w:val="de-AT"/>
        </w:rPr>
        <w:t>Arbeiten in Peergroups</w:t>
      </w:r>
      <w:r w:rsidR="00F1500E">
        <w:rPr>
          <w:b/>
          <w:bCs/>
          <w:lang w:val="de-AT"/>
        </w:rPr>
        <w:t xml:space="preserve">: </w:t>
      </w:r>
      <w:r w:rsidRPr="008B02BE">
        <w:rPr>
          <w:lang w:val="de-AT"/>
        </w:rPr>
        <w:t xml:space="preserve">Nach jedem Modul </w:t>
      </w:r>
      <w:r w:rsidR="00F1500E">
        <w:rPr>
          <w:lang w:val="de-AT"/>
        </w:rPr>
        <w:t>sind</w:t>
      </w:r>
      <w:r w:rsidRPr="008B02BE">
        <w:rPr>
          <w:lang w:val="de-AT"/>
        </w:rPr>
        <w:t xml:space="preserve"> 2 Peergroup-Treffen (mit jeweils 3-6 Personen, die sich im 1. Modul zusammenfinden), für jeweils 3-4 Stunden, </w:t>
      </w:r>
      <w:r w:rsidR="00F1500E">
        <w:rPr>
          <w:lang w:val="de-AT"/>
        </w:rPr>
        <w:t>in Selbstorganisation vorgesehen, in denen die i</w:t>
      </w:r>
      <w:r w:rsidRPr="008B02BE">
        <w:rPr>
          <w:lang w:val="de-AT"/>
        </w:rPr>
        <w:t>nhaltlich</w:t>
      </w:r>
      <w:r w:rsidR="00F1500E">
        <w:rPr>
          <w:lang w:val="de-AT"/>
        </w:rPr>
        <w:t xml:space="preserve">en und </w:t>
      </w:r>
      <w:r w:rsidRPr="008B02BE">
        <w:rPr>
          <w:lang w:val="de-AT"/>
        </w:rPr>
        <w:t>theoretischen Inputs vertieft und Praxistools eingeübt werden</w:t>
      </w:r>
      <w:r w:rsidR="00F1500E">
        <w:rPr>
          <w:lang w:val="de-AT"/>
        </w:rPr>
        <w:t xml:space="preserve"> sollen</w:t>
      </w:r>
      <w:r w:rsidRPr="008B02BE">
        <w:rPr>
          <w:lang w:val="de-AT"/>
        </w:rPr>
        <w:t xml:space="preserve">. </w:t>
      </w:r>
    </w:p>
    <w:p w14:paraId="533F69E5" w14:textId="4C50C069" w:rsidR="00C14525" w:rsidRDefault="00C14525" w:rsidP="009F5D8B">
      <w:pPr>
        <w:jc w:val="both"/>
        <w:rPr>
          <w:lang w:val="de-AT"/>
        </w:rPr>
      </w:pPr>
      <w:r w:rsidRPr="00CC45F5">
        <w:rPr>
          <w:b/>
          <w:bCs/>
          <w:lang w:val="de-AT"/>
        </w:rPr>
        <w:t>Supervision</w:t>
      </w:r>
      <w:r w:rsidR="00F1500E">
        <w:rPr>
          <w:b/>
          <w:bCs/>
          <w:lang w:val="de-AT"/>
        </w:rPr>
        <w:t xml:space="preserve">: </w:t>
      </w:r>
      <w:r w:rsidRPr="00C90038">
        <w:rPr>
          <w:lang w:val="de-AT"/>
        </w:rPr>
        <w:t>Für die Zertifizierung</w:t>
      </w:r>
      <w:r w:rsidR="00A46DC2">
        <w:rPr>
          <w:lang w:val="de-AT"/>
        </w:rPr>
        <w:t xml:space="preserve"> </w:t>
      </w:r>
      <w:r w:rsidRPr="00C90038">
        <w:rPr>
          <w:lang w:val="de-AT"/>
        </w:rPr>
        <w:t xml:space="preserve">sind 24 UE (Gruppen-)Supervision erforderlich. Diese können an den </w:t>
      </w:r>
      <w:r w:rsidRPr="00ED1733">
        <w:rPr>
          <w:lang w:val="de-AT"/>
        </w:rPr>
        <w:t>drei, im Lehrgang integrierten S</w:t>
      </w:r>
      <w:r w:rsidR="00A46DC2">
        <w:rPr>
          <w:lang w:val="de-AT"/>
        </w:rPr>
        <w:t>upervisionst</w:t>
      </w:r>
      <w:r w:rsidRPr="00ED1733">
        <w:rPr>
          <w:lang w:val="de-AT"/>
        </w:rPr>
        <w:t>agen absolviert werden</w:t>
      </w:r>
      <w:r w:rsidR="00F1500E">
        <w:rPr>
          <w:lang w:val="de-AT"/>
        </w:rPr>
        <w:t>,</w:t>
      </w:r>
      <w:r w:rsidRPr="00ED1733">
        <w:rPr>
          <w:lang w:val="de-AT"/>
        </w:rPr>
        <w:t xml:space="preserve"> oder </w:t>
      </w:r>
      <w:r w:rsidR="00F1500E">
        <w:rPr>
          <w:lang w:val="de-AT"/>
        </w:rPr>
        <w:t xml:space="preserve">bei </w:t>
      </w:r>
      <w:r w:rsidRPr="00ED1733">
        <w:rPr>
          <w:lang w:val="de-AT"/>
        </w:rPr>
        <w:t xml:space="preserve">(selbst </w:t>
      </w:r>
      <w:r w:rsidR="00A46DC2">
        <w:rPr>
          <w:lang w:val="de-AT"/>
        </w:rPr>
        <w:t>gewählte</w:t>
      </w:r>
      <w:r w:rsidR="00F1500E">
        <w:rPr>
          <w:lang w:val="de-AT"/>
        </w:rPr>
        <w:t>n</w:t>
      </w:r>
      <w:r w:rsidR="00A46DC2">
        <w:rPr>
          <w:lang w:val="de-AT"/>
        </w:rPr>
        <w:t xml:space="preserve"> und </w:t>
      </w:r>
      <w:r w:rsidRPr="00ED1733">
        <w:rPr>
          <w:lang w:val="de-AT"/>
        </w:rPr>
        <w:t>finanzierte</w:t>
      </w:r>
      <w:r w:rsidR="00F1500E">
        <w:rPr>
          <w:lang w:val="de-AT"/>
        </w:rPr>
        <w:t>n</w:t>
      </w:r>
      <w:r w:rsidRPr="00ED1733">
        <w:rPr>
          <w:lang w:val="de-AT"/>
        </w:rPr>
        <w:t xml:space="preserve">) </w:t>
      </w:r>
      <w:proofErr w:type="spellStart"/>
      <w:proofErr w:type="gramStart"/>
      <w:r w:rsidRPr="00ED1733">
        <w:rPr>
          <w:lang w:val="de-AT"/>
        </w:rPr>
        <w:t>Supervisor</w:t>
      </w:r>
      <w:r w:rsidR="00F4764D">
        <w:rPr>
          <w:lang w:val="de-AT"/>
        </w:rPr>
        <w:t>:</w:t>
      </w:r>
      <w:r w:rsidRPr="00ED1733">
        <w:rPr>
          <w:lang w:val="de-AT"/>
        </w:rPr>
        <w:t>innen</w:t>
      </w:r>
      <w:proofErr w:type="spellEnd"/>
      <w:proofErr w:type="gramEnd"/>
      <w:r w:rsidRPr="00ED1733">
        <w:rPr>
          <w:lang w:val="de-AT"/>
        </w:rPr>
        <w:t xml:space="preserve">, die über eine zertifizierte </w:t>
      </w:r>
      <w:proofErr w:type="spellStart"/>
      <w:r w:rsidRPr="00ED1733">
        <w:rPr>
          <w:lang w:val="de-AT"/>
        </w:rPr>
        <w:t>Traumaausbildung</w:t>
      </w:r>
      <w:proofErr w:type="spellEnd"/>
      <w:r w:rsidRPr="00ED1733">
        <w:rPr>
          <w:lang w:val="de-AT"/>
        </w:rPr>
        <w:t xml:space="preserve"> verfügen. </w:t>
      </w:r>
    </w:p>
    <w:p w14:paraId="7FEF73EE" w14:textId="287FC299" w:rsidR="00C14525" w:rsidRPr="00F1500E" w:rsidRDefault="00C14525" w:rsidP="00F1500E">
      <w:pPr>
        <w:rPr>
          <w:b/>
          <w:bCs/>
          <w:lang w:val="de-AT"/>
        </w:rPr>
      </w:pPr>
      <w:r w:rsidRPr="00F1500E">
        <w:rPr>
          <w:b/>
          <w:bCs/>
          <w:lang w:val="de-AT"/>
        </w:rPr>
        <w:t xml:space="preserve">Voraussetzung </w:t>
      </w:r>
      <w:r w:rsidR="001E7B28" w:rsidRPr="00F1500E">
        <w:rPr>
          <w:b/>
          <w:bCs/>
          <w:lang w:val="de-AT"/>
        </w:rPr>
        <w:t>für den Abschluss (</w:t>
      </w:r>
      <w:r w:rsidR="00A84AAE">
        <w:rPr>
          <w:b/>
          <w:bCs/>
          <w:lang w:val="de-AT"/>
        </w:rPr>
        <w:t xml:space="preserve">Zertifikat UNUM </w:t>
      </w:r>
      <w:proofErr w:type="spellStart"/>
      <w:r w:rsidR="00A84AAE">
        <w:rPr>
          <w:b/>
          <w:bCs/>
          <w:lang w:val="de-AT"/>
        </w:rPr>
        <w:t>institute</w:t>
      </w:r>
      <w:proofErr w:type="spellEnd"/>
      <w:r w:rsidR="00A84AAE">
        <w:rPr>
          <w:b/>
          <w:bCs/>
          <w:lang w:val="de-AT"/>
        </w:rPr>
        <w:t xml:space="preserve">, </w:t>
      </w:r>
      <w:proofErr w:type="spellStart"/>
      <w:r w:rsidR="001E7B28" w:rsidRPr="00F1500E">
        <w:rPr>
          <w:b/>
          <w:bCs/>
          <w:lang w:val="de-AT"/>
        </w:rPr>
        <w:t>DeGPT</w:t>
      </w:r>
      <w:proofErr w:type="spellEnd"/>
      <w:r w:rsidR="00011FF5" w:rsidRPr="00F1500E">
        <w:rPr>
          <w:b/>
          <w:bCs/>
          <w:lang w:val="de-AT"/>
        </w:rPr>
        <w:t>-</w:t>
      </w:r>
      <w:r w:rsidR="00A84AAE">
        <w:rPr>
          <w:b/>
          <w:bCs/>
          <w:lang w:val="de-AT"/>
        </w:rPr>
        <w:t xml:space="preserve">Zertifizierung über das </w:t>
      </w:r>
      <w:proofErr w:type="spellStart"/>
      <w:r w:rsidR="00A84AAE">
        <w:rPr>
          <w:b/>
          <w:bCs/>
          <w:lang w:val="de-AT"/>
        </w:rPr>
        <w:t>zptn</w:t>
      </w:r>
      <w:proofErr w:type="spellEnd"/>
      <w:r w:rsidR="00A84AAE">
        <w:rPr>
          <w:b/>
          <w:bCs/>
          <w:lang w:val="de-AT"/>
        </w:rPr>
        <w:t xml:space="preserve"> möglich)</w:t>
      </w:r>
      <w:r w:rsidR="00F1500E">
        <w:rPr>
          <w:b/>
          <w:bCs/>
          <w:lang w:val="de-AT"/>
        </w:rPr>
        <w:t>:</w:t>
      </w:r>
    </w:p>
    <w:p w14:paraId="203F5C9C" w14:textId="77777777" w:rsidR="00C14525" w:rsidRDefault="00C14525" w:rsidP="00C14525">
      <w:pPr>
        <w:pStyle w:val="Listenabsatz"/>
        <w:numPr>
          <w:ilvl w:val="0"/>
          <w:numId w:val="6"/>
        </w:numPr>
        <w:jc w:val="both"/>
        <w:rPr>
          <w:lang w:val="de-AT"/>
        </w:rPr>
      </w:pPr>
      <w:r w:rsidRPr="009576C5">
        <w:rPr>
          <w:lang w:val="de-AT"/>
        </w:rPr>
        <w:t>Teilnahme an 24 UE Gruppen- oder Einzelsupervisionen</w:t>
      </w:r>
    </w:p>
    <w:p w14:paraId="39D09CEC" w14:textId="09646A4D" w:rsidR="00C14525" w:rsidRDefault="00C14525" w:rsidP="00C14525">
      <w:pPr>
        <w:pStyle w:val="Listenabsatz"/>
        <w:numPr>
          <w:ilvl w:val="0"/>
          <w:numId w:val="6"/>
        </w:numPr>
        <w:jc w:val="both"/>
        <w:rPr>
          <w:lang w:val="de-AT"/>
        </w:rPr>
      </w:pPr>
      <w:r w:rsidRPr="009576C5">
        <w:rPr>
          <w:lang w:val="de-AT"/>
        </w:rPr>
        <w:t xml:space="preserve">Teilnahme an Peergroup-Treffen in einem Ausmaß von mindestens 63 Std. (Nachweis über von allen </w:t>
      </w:r>
      <w:proofErr w:type="spellStart"/>
      <w:proofErr w:type="gramStart"/>
      <w:r w:rsidRPr="009576C5">
        <w:rPr>
          <w:lang w:val="de-AT"/>
        </w:rPr>
        <w:t>Teilnehmer</w:t>
      </w:r>
      <w:r w:rsidR="00F4764D">
        <w:rPr>
          <w:lang w:val="de-AT"/>
        </w:rPr>
        <w:t>:</w:t>
      </w:r>
      <w:r w:rsidRPr="009576C5">
        <w:rPr>
          <w:lang w:val="de-AT"/>
        </w:rPr>
        <w:t>innen</w:t>
      </w:r>
      <w:proofErr w:type="spellEnd"/>
      <w:proofErr w:type="gramEnd"/>
      <w:r w:rsidRPr="009576C5">
        <w:rPr>
          <w:lang w:val="de-AT"/>
        </w:rPr>
        <w:t xml:space="preserve"> unterschriebene Protokolle) </w:t>
      </w:r>
    </w:p>
    <w:p w14:paraId="1ABD0976" w14:textId="77777777" w:rsidR="00A46DC2" w:rsidRDefault="00C14525" w:rsidP="00C14525">
      <w:pPr>
        <w:pStyle w:val="Listenabsatz"/>
        <w:numPr>
          <w:ilvl w:val="0"/>
          <w:numId w:val="6"/>
        </w:numPr>
        <w:jc w:val="both"/>
        <w:rPr>
          <w:lang w:val="de-AT"/>
        </w:rPr>
      </w:pPr>
      <w:r w:rsidRPr="00A46DC2">
        <w:rPr>
          <w:lang w:val="de-AT"/>
        </w:rPr>
        <w:t>Mind. eine Fallpräsentation im Rahmen der Supervision(</w:t>
      </w:r>
      <w:proofErr w:type="spellStart"/>
      <w:r w:rsidRPr="00A46DC2">
        <w:rPr>
          <w:lang w:val="de-AT"/>
        </w:rPr>
        <w:t>stage</w:t>
      </w:r>
      <w:proofErr w:type="spellEnd"/>
      <w:r w:rsidRPr="00A46DC2">
        <w:rPr>
          <w:lang w:val="de-AT"/>
        </w:rPr>
        <w:t>)</w:t>
      </w:r>
    </w:p>
    <w:p w14:paraId="3B900088" w14:textId="77777777" w:rsidR="00A46DC2" w:rsidRDefault="00C14525" w:rsidP="00C14525">
      <w:pPr>
        <w:pStyle w:val="Listenabsatz"/>
        <w:numPr>
          <w:ilvl w:val="0"/>
          <w:numId w:val="6"/>
        </w:numPr>
        <w:jc w:val="both"/>
        <w:rPr>
          <w:lang w:val="de-AT"/>
        </w:rPr>
      </w:pPr>
      <w:r w:rsidRPr="00A46DC2">
        <w:rPr>
          <w:lang w:val="de-AT"/>
        </w:rPr>
        <w:t>1 Projektarbeit und 2 abschließende Fallberichte (3 bis max. 5 Seiten pro Fallbericht) und eine Videodokumentation einer Beratung, wo Ressourcenarbeit durchgeführt wird</w:t>
      </w:r>
      <w:r w:rsidR="00F12F89" w:rsidRPr="00A46DC2">
        <w:rPr>
          <w:lang w:val="de-AT"/>
        </w:rPr>
        <w:t>.</w:t>
      </w:r>
      <w:r w:rsidR="00F12F89" w:rsidRPr="00A46DC2">
        <w:rPr>
          <w:lang w:val="de-AT"/>
        </w:rPr>
        <w:tab/>
      </w:r>
    </w:p>
    <w:p w14:paraId="453DCF9E" w14:textId="6519E6A3" w:rsidR="00F12F89" w:rsidRDefault="005700F6" w:rsidP="00C14525">
      <w:pPr>
        <w:pStyle w:val="Listenabsatz"/>
        <w:numPr>
          <w:ilvl w:val="0"/>
          <w:numId w:val="6"/>
        </w:numPr>
        <w:jc w:val="both"/>
        <w:rPr>
          <w:lang w:val="de-AT"/>
        </w:rPr>
      </w:pPr>
      <w:proofErr w:type="spellStart"/>
      <w:r>
        <w:rPr>
          <w:lang w:val="de-AT"/>
        </w:rPr>
        <w:t>Traumaspezifische</w:t>
      </w:r>
      <w:proofErr w:type="spellEnd"/>
      <w:r>
        <w:rPr>
          <w:lang w:val="de-AT"/>
        </w:rPr>
        <w:t xml:space="preserve"> </w:t>
      </w:r>
      <w:r w:rsidR="00F12F89" w:rsidRPr="00A46DC2">
        <w:rPr>
          <w:lang w:val="de-AT"/>
        </w:rPr>
        <w:t>Selbsterfahrung</w:t>
      </w:r>
      <w:r>
        <w:rPr>
          <w:lang w:val="de-AT"/>
        </w:rPr>
        <w:t xml:space="preserve"> (10 UE), kann im Rahmen des Curriculums innerhalb der Praxistage oder als Einzelselbsterfahrung bei anerkannten </w:t>
      </w:r>
      <w:proofErr w:type="spellStart"/>
      <w:proofErr w:type="gramStart"/>
      <w:r>
        <w:rPr>
          <w:lang w:val="de-AT"/>
        </w:rPr>
        <w:t>Traumatherapeut:innen</w:t>
      </w:r>
      <w:proofErr w:type="spellEnd"/>
      <w:proofErr w:type="gramEnd"/>
      <w:r>
        <w:rPr>
          <w:lang w:val="de-AT"/>
        </w:rPr>
        <w:t xml:space="preserve"> / -</w:t>
      </w:r>
      <w:proofErr w:type="spellStart"/>
      <w:r>
        <w:rPr>
          <w:lang w:val="de-AT"/>
        </w:rPr>
        <w:t>behandler:innen</w:t>
      </w:r>
      <w:proofErr w:type="spellEnd"/>
      <w:r>
        <w:rPr>
          <w:lang w:val="de-AT"/>
        </w:rPr>
        <w:t xml:space="preserve"> absolviert werden.</w:t>
      </w:r>
    </w:p>
    <w:p w14:paraId="5AB6DC42" w14:textId="73475214" w:rsidR="00C14525" w:rsidRDefault="00C14525" w:rsidP="00A46DC2">
      <w:pPr>
        <w:pStyle w:val="Listenabsatz"/>
        <w:numPr>
          <w:ilvl w:val="0"/>
          <w:numId w:val="6"/>
        </w:numPr>
        <w:jc w:val="both"/>
        <w:rPr>
          <w:lang w:val="de-AT"/>
        </w:rPr>
      </w:pPr>
      <w:r w:rsidRPr="009576C5">
        <w:rPr>
          <w:lang w:val="de-AT"/>
        </w:rPr>
        <w:t xml:space="preserve">Erfolgreiche Teilnahme am mündlichen </w:t>
      </w:r>
      <w:r w:rsidR="00DB0FCE">
        <w:rPr>
          <w:lang w:val="de-AT"/>
        </w:rPr>
        <w:t>K</w:t>
      </w:r>
      <w:r w:rsidRPr="009576C5">
        <w:rPr>
          <w:lang w:val="de-AT"/>
        </w:rPr>
        <w:t>olloquium (ca. 1</w:t>
      </w:r>
      <w:r w:rsidR="00D22D11">
        <w:rPr>
          <w:lang w:val="de-AT"/>
        </w:rPr>
        <w:t>-</w:t>
      </w:r>
      <w:r w:rsidRPr="009576C5">
        <w:rPr>
          <w:lang w:val="de-AT"/>
        </w:rPr>
        <w:t xml:space="preserve">stündiges kollegiales Gespräch, das in Kleingruppen </w:t>
      </w:r>
      <w:r w:rsidR="002F69D7">
        <w:rPr>
          <w:lang w:val="de-AT"/>
        </w:rPr>
        <w:t>–</w:t>
      </w:r>
      <w:r w:rsidRPr="009576C5">
        <w:rPr>
          <w:lang w:val="de-AT"/>
        </w:rPr>
        <w:t xml:space="preserve"> üblicherweise den Peergroups entsprechend </w:t>
      </w:r>
      <w:r w:rsidR="002F69D7">
        <w:rPr>
          <w:lang w:val="de-AT"/>
        </w:rPr>
        <w:t>–</w:t>
      </w:r>
      <w:r w:rsidRPr="009576C5">
        <w:rPr>
          <w:lang w:val="de-AT"/>
        </w:rPr>
        <w:t xml:space="preserve"> von 3</w:t>
      </w:r>
      <w:r w:rsidR="002F69D7">
        <w:rPr>
          <w:lang w:val="de-AT"/>
        </w:rPr>
        <w:t xml:space="preserve"> bis </w:t>
      </w:r>
      <w:r w:rsidRPr="009576C5">
        <w:rPr>
          <w:lang w:val="de-AT"/>
        </w:rPr>
        <w:t xml:space="preserve">5 Personen stattfindet. Der Termin wird </w:t>
      </w:r>
      <w:r w:rsidR="00B27784">
        <w:rPr>
          <w:lang w:val="de-AT"/>
        </w:rPr>
        <w:t>im Laufe</w:t>
      </w:r>
      <w:r w:rsidRPr="009576C5">
        <w:rPr>
          <w:lang w:val="de-AT"/>
        </w:rPr>
        <w:t xml:space="preserve"> des Curriculums bekanntgegeben.</w:t>
      </w:r>
    </w:p>
    <w:p w14:paraId="230FC525" w14:textId="77777777" w:rsidR="002F69D7" w:rsidRPr="00014F86" w:rsidRDefault="002F69D7" w:rsidP="002F69D7">
      <w:pPr>
        <w:spacing w:before="320" w:after="80" w:line="240" w:lineRule="auto"/>
        <w:rPr>
          <w:b/>
          <w:bCs/>
          <w:color w:val="7894B5"/>
          <w:sz w:val="30"/>
          <w:szCs w:val="30"/>
          <w:lang w:val="de-AT"/>
        </w:rPr>
      </w:pPr>
      <w:r w:rsidRPr="00014F86">
        <w:rPr>
          <w:b/>
          <w:bCs/>
          <w:color w:val="7894B5"/>
          <w:sz w:val="30"/>
          <w:szCs w:val="30"/>
          <w:lang w:val="de-AT"/>
        </w:rPr>
        <w:t xml:space="preserve">Zielgruppen der </w:t>
      </w:r>
      <w:r>
        <w:rPr>
          <w:b/>
          <w:bCs/>
          <w:color w:val="7894B5"/>
          <w:sz w:val="30"/>
          <w:szCs w:val="30"/>
          <w:lang w:val="de-AT"/>
        </w:rPr>
        <w:t>c</w:t>
      </w:r>
      <w:r w:rsidRPr="00014F86">
        <w:rPr>
          <w:b/>
          <w:bCs/>
          <w:color w:val="7894B5"/>
          <w:sz w:val="30"/>
          <w:szCs w:val="30"/>
          <w:lang w:val="de-AT"/>
        </w:rPr>
        <w:t>urricula</w:t>
      </w:r>
      <w:r>
        <w:rPr>
          <w:b/>
          <w:bCs/>
          <w:color w:val="7894B5"/>
          <w:sz w:val="30"/>
          <w:szCs w:val="30"/>
          <w:lang w:val="de-AT"/>
        </w:rPr>
        <w:t>ren Fortbildung</w:t>
      </w:r>
    </w:p>
    <w:p w14:paraId="2F0AEA71" w14:textId="365D5781" w:rsidR="002F69D7" w:rsidRPr="00ED1733" w:rsidRDefault="002F69D7" w:rsidP="002F69D7">
      <w:pPr>
        <w:jc w:val="both"/>
        <w:rPr>
          <w:lang w:val="de-AT"/>
        </w:rPr>
      </w:pPr>
      <w:r w:rsidRPr="00ED1733">
        <w:rPr>
          <w:lang w:val="de-AT"/>
        </w:rPr>
        <w:t xml:space="preserve">Die </w:t>
      </w:r>
      <w:r>
        <w:rPr>
          <w:lang w:val="de-AT"/>
        </w:rPr>
        <w:t>c</w:t>
      </w:r>
      <w:r w:rsidRPr="00ED1733">
        <w:rPr>
          <w:lang w:val="de-AT"/>
        </w:rPr>
        <w:t>urricula</w:t>
      </w:r>
      <w:r>
        <w:rPr>
          <w:lang w:val="de-AT"/>
        </w:rPr>
        <w:t>re Fortbildung</w:t>
      </w:r>
      <w:r w:rsidRPr="00ED1733">
        <w:rPr>
          <w:lang w:val="de-AT"/>
        </w:rPr>
        <w:t xml:space="preserve"> </w:t>
      </w:r>
      <w:r w:rsidR="0005387F">
        <w:rPr>
          <w:lang w:val="de-AT"/>
        </w:rPr>
        <w:t>„</w:t>
      </w:r>
      <w:r w:rsidRPr="00ED1733">
        <w:rPr>
          <w:lang w:val="de-AT"/>
        </w:rPr>
        <w:t>Traumapädagogik &amp; Traumazentrierte Fachberatung</w:t>
      </w:r>
      <w:r w:rsidR="0005387F">
        <w:rPr>
          <w:lang w:val="de-AT"/>
        </w:rPr>
        <w:t>“</w:t>
      </w:r>
      <w:r w:rsidRPr="00ED1733">
        <w:rPr>
          <w:lang w:val="de-AT"/>
        </w:rPr>
        <w:t xml:space="preserve"> richte</w:t>
      </w:r>
      <w:r>
        <w:rPr>
          <w:lang w:val="de-AT"/>
        </w:rPr>
        <w:t>t</w:t>
      </w:r>
      <w:r w:rsidRPr="00ED1733">
        <w:rPr>
          <w:lang w:val="de-AT"/>
        </w:rPr>
        <w:t xml:space="preserve"> sich spezifisch an Präventionsfachkräfte, </w:t>
      </w:r>
      <w:proofErr w:type="spellStart"/>
      <w:proofErr w:type="gramStart"/>
      <w:r w:rsidRPr="00ED1733">
        <w:rPr>
          <w:lang w:val="de-AT"/>
        </w:rPr>
        <w:t>Mitarbeiter</w:t>
      </w:r>
      <w:r>
        <w:rPr>
          <w:lang w:val="de-AT"/>
        </w:rPr>
        <w:t>:</w:t>
      </w:r>
      <w:r w:rsidRPr="00ED1733">
        <w:rPr>
          <w:lang w:val="de-AT"/>
        </w:rPr>
        <w:t>innen</w:t>
      </w:r>
      <w:proofErr w:type="spellEnd"/>
      <w:proofErr w:type="gramEnd"/>
      <w:r w:rsidRPr="00ED1733">
        <w:rPr>
          <w:lang w:val="de-AT"/>
        </w:rPr>
        <w:t xml:space="preserve"> der Frühen Hilfen – Netzwerke, </w:t>
      </w:r>
      <w:proofErr w:type="spellStart"/>
      <w:r w:rsidRPr="00ED1733">
        <w:rPr>
          <w:lang w:val="de-AT"/>
        </w:rPr>
        <w:t>Pädagog</w:t>
      </w:r>
      <w:r>
        <w:rPr>
          <w:lang w:val="de-AT"/>
        </w:rPr>
        <w:t>:</w:t>
      </w:r>
      <w:r w:rsidRPr="00ED1733">
        <w:rPr>
          <w:lang w:val="de-AT"/>
        </w:rPr>
        <w:t>innen</w:t>
      </w:r>
      <w:proofErr w:type="spellEnd"/>
      <w:r w:rsidRPr="00ED1733">
        <w:rPr>
          <w:lang w:val="de-AT"/>
        </w:rPr>
        <w:t xml:space="preserve">, Sonder- und </w:t>
      </w:r>
      <w:proofErr w:type="spellStart"/>
      <w:r w:rsidRPr="00ED1733">
        <w:rPr>
          <w:lang w:val="de-AT"/>
        </w:rPr>
        <w:t>Heilpädagog</w:t>
      </w:r>
      <w:r>
        <w:rPr>
          <w:lang w:val="de-AT"/>
        </w:rPr>
        <w:t>:</w:t>
      </w:r>
      <w:r w:rsidRPr="00ED1733">
        <w:rPr>
          <w:lang w:val="de-AT"/>
        </w:rPr>
        <w:t>innen</w:t>
      </w:r>
      <w:proofErr w:type="spellEnd"/>
      <w:r w:rsidRPr="00ED1733">
        <w:rPr>
          <w:lang w:val="de-AT"/>
        </w:rPr>
        <w:t xml:space="preserve">, </w:t>
      </w:r>
      <w:proofErr w:type="spellStart"/>
      <w:r w:rsidRPr="00ED1733">
        <w:rPr>
          <w:lang w:val="de-AT"/>
        </w:rPr>
        <w:t>Elementarpädagog</w:t>
      </w:r>
      <w:r>
        <w:rPr>
          <w:lang w:val="de-AT"/>
        </w:rPr>
        <w:t>:</w:t>
      </w:r>
      <w:r w:rsidRPr="00ED1733">
        <w:rPr>
          <w:lang w:val="de-AT"/>
        </w:rPr>
        <w:t>innen</w:t>
      </w:r>
      <w:proofErr w:type="spellEnd"/>
      <w:r w:rsidRPr="00ED1733">
        <w:rPr>
          <w:lang w:val="de-AT"/>
        </w:rPr>
        <w:t xml:space="preserve">, </w:t>
      </w:r>
      <w:proofErr w:type="spellStart"/>
      <w:r w:rsidRPr="00ED1733">
        <w:rPr>
          <w:lang w:val="de-AT"/>
        </w:rPr>
        <w:t>Jugendarbeiter</w:t>
      </w:r>
      <w:r>
        <w:rPr>
          <w:lang w:val="de-AT"/>
        </w:rPr>
        <w:t>:</w:t>
      </w:r>
      <w:r w:rsidRPr="00ED1733">
        <w:rPr>
          <w:lang w:val="de-AT"/>
        </w:rPr>
        <w:t>innen</w:t>
      </w:r>
      <w:proofErr w:type="spellEnd"/>
      <w:r w:rsidRPr="00ED1733">
        <w:rPr>
          <w:lang w:val="de-AT"/>
        </w:rPr>
        <w:t xml:space="preserve">, Coaches und </w:t>
      </w:r>
      <w:proofErr w:type="spellStart"/>
      <w:r w:rsidRPr="00ED1733">
        <w:rPr>
          <w:lang w:val="de-AT"/>
        </w:rPr>
        <w:t>Berater</w:t>
      </w:r>
      <w:r>
        <w:rPr>
          <w:lang w:val="de-AT"/>
        </w:rPr>
        <w:t>:</w:t>
      </w:r>
      <w:r w:rsidRPr="00ED1733">
        <w:rPr>
          <w:lang w:val="de-AT"/>
        </w:rPr>
        <w:t>innen</w:t>
      </w:r>
      <w:proofErr w:type="spellEnd"/>
      <w:r w:rsidRPr="00ED1733">
        <w:rPr>
          <w:lang w:val="de-AT"/>
        </w:rPr>
        <w:t xml:space="preserve"> im Sozial- und Gesundheitsbereich, </w:t>
      </w:r>
      <w:proofErr w:type="spellStart"/>
      <w:r w:rsidRPr="00ED1733">
        <w:rPr>
          <w:lang w:val="de-AT"/>
        </w:rPr>
        <w:t>Erzieher</w:t>
      </w:r>
      <w:r>
        <w:rPr>
          <w:lang w:val="de-AT"/>
        </w:rPr>
        <w:t>:</w:t>
      </w:r>
      <w:r w:rsidRPr="00ED1733">
        <w:rPr>
          <w:lang w:val="de-AT"/>
        </w:rPr>
        <w:t>innen</w:t>
      </w:r>
      <w:proofErr w:type="spellEnd"/>
      <w:r w:rsidRPr="00ED1733">
        <w:rPr>
          <w:lang w:val="de-AT"/>
        </w:rPr>
        <w:t xml:space="preserve"> und Pflegekräfte, Einsatzkräfte und </w:t>
      </w:r>
      <w:r w:rsidR="00234701">
        <w:rPr>
          <w:lang w:val="de-AT"/>
        </w:rPr>
        <w:t>andere in den</w:t>
      </w:r>
      <w:r w:rsidRPr="00ED1733">
        <w:rPr>
          <w:lang w:val="de-AT"/>
        </w:rPr>
        <w:t xml:space="preserve"> Bereich</w:t>
      </w:r>
      <w:r w:rsidR="00234701">
        <w:rPr>
          <w:lang w:val="de-AT"/>
        </w:rPr>
        <w:t>en</w:t>
      </w:r>
      <w:r w:rsidRPr="00ED1733">
        <w:rPr>
          <w:lang w:val="de-AT"/>
        </w:rPr>
        <w:t xml:space="preserve"> Gesundheit</w:t>
      </w:r>
      <w:r w:rsidR="00234701">
        <w:rPr>
          <w:lang w:val="de-AT"/>
        </w:rPr>
        <w:t xml:space="preserve">, </w:t>
      </w:r>
      <w:r w:rsidRPr="00ED1733">
        <w:rPr>
          <w:lang w:val="de-AT"/>
        </w:rPr>
        <w:t>Soziales</w:t>
      </w:r>
      <w:r w:rsidR="00234701">
        <w:rPr>
          <w:lang w:val="de-AT"/>
        </w:rPr>
        <w:t xml:space="preserve"> und Bildung</w:t>
      </w:r>
      <w:r w:rsidRPr="00ED1733">
        <w:rPr>
          <w:lang w:val="de-AT"/>
        </w:rPr>
        <w:t xml:space="preserve"> tätige Personen. </w:t>
      </w:r>
    </w:p>
    <w:p w14:paraId="7AFCE867" w14:textId="51156A1E" w:rsidR="00C14525" w:rsidRPr="001E7B28" w:rsidRDefault="00B4230E" w:rsidP="001E7B28">
      <w:pPr>
        <w:rPr>
          <w:b/>
          <w:bCs/>
          <w:color w:val="7894B5"/>
          <w:sz w:val="30"/>
          <w:szCs w:val="30"/>
          <w:lang w:val="de-AT"/>
        </w:rPr>
      </w:pPr>
      <w:r w:rsidRPr="001E7B28">
        <w:rPr>
          <w:b/>
          <w:bCs/>
          <w:color w:val="7894B5"/>
          <w:sz w:val="30"/>
          <w:szCs w:val="30"/>
          <w:lang w:val="de-AT"/>
        </w:rPr>
        <w:t xml:space="preserve">Inhalt der </w:t>
      </w:r>
      <w:r w:rsidR="00592A90" w:rsidRPr="001E7B28">
        <w:rPr>
          <w:b/>
          <w:bCs/>
          <w:color w:val="7894B5"/>
          <w:sz w:val="30"/>
          <w:szCs w:val="30"/>
          <w:lang w:val="de-AT"/>
        </w:rPr>
        <w:t>Module</w:t>
      </w:r>
    </w:p>
    <w:p w14:paraId="09BC63E5" w14:textId="1DBC1C50" w:rsidR="00C14525" w:rsidRPr="00ED1733" w:rsidRDefault="00C14525" w:rsidP="00C14525">
      <w:pPr>
        <w:rPr>
          <w:lang w:val="de-AT"/>
        </w:rPr>
      </w:pPr>
      <w:r w:rsidRPr="00AA02FB">
        <w:rPr>
          <w:b/>
          <w:bCs/>
          <w:color w:val="7894B5"/>
          <w:lang w:val="de-AT"/>
        </w:rPr>
        <w:t>MODUL 1</w:t>
      </w:r>
      <w:r w:rsidRPr="00AA02FB">
        <w:rPr>
          <w:color w:val="7894B5"/>
          <w:lang w:val="de-AT"/>
        </w:rPr>
        <w:t xml:space="preserve"> </w:t>
      </w:r>
      <w:r w:rsidRPr="00AA02FB">
        <w:rPr>
          <w:b/>
          <w:bCs/>
          <w:lang w:val="de-AT"/>
        </w:rPr>
        <w:t>Einführung in Psychotraumatologie und Neurobiologie (24 UE)</w:t>
      </w:r>
    </w:p>
    <w:p w14:paraId="1B50EF4E" w14:textId="0110058E" w:rsidR="00C14525" w:rsidRDefault="00C14525" w:rsidP="00C14525">
      <w:pPr>
        <w:pStyle w:val="Listenabsatz"/>
        <w:numPr>
          <w:ilvl w:val="0"/>
          <w:numId w:val="7"/>
        </w:numPr>
        <w:rPr>
          <w:lang w:val="de-AT"/>
        </w:rPr>
      </w:pPr>
      <w:r w:rsidRPr="00AA02FB">
        <w:rPr>
          <w:lang w:val="de-AT"/>
        </w:rPr>
        <w:t>Einführung in den Lehrgang, Abschlussvoraussetzungen, Peergroup-Einteilung, Selbsterfahrungsbedingungen</w:t>
      </w:r>
      <w:r w:rsidR="00F12F89">
        <w:rPr>
          <w:lang w:val="de-AT"/>
        </w:rPr>
        <w:t xml:space="preserve"> etc.</w:t>
      </w:r>
    </w:p>
    <w:p w14:paraId="0AF95623" w14:textId="77777777" w:rsidR="00C14525" w:rsidRDefault="00C14525" w:rsidP="00C14525">
      <w:pPr>
        <w:pStyle w:val="Listenabsatz"/>
        <w:numPr>
          <w:ilvl w:val="0"/>
          <w:numId w:val="7"/>
        </w:numPr>
        <w:rPr>
          <w:lang w:val="de-AT"/>
        </w:rPr>
      </w:pPr>
      <w:r w:rsidRPr="00AA02FB">
        <w:rPr>
          <w:lang w:val="de-AT"/>
        </w:rPr>
        <w:t>Geschichte der Psychotraumatologie</w:t>
      </w:r>
    </w:p>
    <w:p w14:paraId="1A6A252E" w14:textId="77777777" w:rsidR="00C14525" w:rsidRDefault="00C14525" w:rsidP="00C14525">
      <w:pPr>
        <w:pStyle w:val="Listenabsatz"/>
        <w:numPr>
          <w:ilvl w:val="0"/>
          <w:numId w:val="7"/>
        </w:numPr>
        <w:rPr>
          <w:lang w:val="de-AT"/>
        </w:rPr>
      </w:pPr>
      <w:r w:rsidRPr="00AA02FB">
        <w:rPr>
          <w:lang w:val="de-AT"/>
        </w:rPr>
        <w:lastRenderedPageBreak/>
        <w:t>Einführung in die Psychotraumatologie</w:t>
      </w:r>
    </w:p>
    <w:p w14:paraId="75210C7B" w14:textId="77777777" w:rsidR="00C14525" w:rsidRDefault="00C14525" w:rsidP="00C14525">
      <w:pPr>
        <w:pStyle w:val="Listenabsatz"/>
        <w:numPr>
          <w:ilvl w:val="0"/>
          <w:numId w:val="7"/>
        </w:numPr>
        <w:rPr>
          <w:lang w:val="de-AT"/>
        </w:rPr>
      </w:pPr>
      <w:r w:rsidRPr="00AA02FB">
        <w:rPr>
          <w:lang w:val="de-AT"/>
        </w:rPr>
        <w:t xml:space="preserve">Neurophysiologie von Stress- und </w:t>
      </w:r>
      <w:proofErr w:type="spellStart"/>
      <w:r w:rsidRPr="00AA02FB">
        <w:rPr>
          <w:lang w:val="de-AT"/>
        </w:rPr>
        <w:t>Traumaverarbeitung</w:t>
      </w:r>
      <w:proofErr w:type="spellEnd"/>
    </w:p>
    <w:p w14:paraId="0FE8C26C" w14:textId="77777777" w:rsidR="00C14525" w:rsidRDefault="00C14525" w:rsidP="00C14525">
      <w:pPr>
        <w:pStyle w:val="Listenabsatz"/>
        <w:numPr>
          <w:ilvl w:val="0"/>
          <w:numId w:val="7"/>
        </w:numPr>
        <w:rPr>
          <w:lang w:val="de-AT"/>
        </w:rPr>
      </w:pPr>
      <w:r w:rsidRPr="00AA02FB">
        <w:rPr>
          <w:lang w:val="de-AT"/>
        </w:rPr>
        <w:t>Neuroplastizität, Trauma, Dissoziation, Gedächtnisbildung</w:t>
      </w:r>
    </w:p>
    <w:p w14:paraId="6F7766E6" w14:textId="77777777" w:rsidR="00C14525" w:rsidRDefault="00C14525" w:rsidP="00C14525">
      <w:pPr>
        <w:pStyle w:val="Listenabsatz"/>
        <w:numPr>
          <w:ilvl w:val="0"/>
          <w:numId w:val="7"/>
        </w:numPr>
        <w:rPr>
          <w:lang w:val="de-AT"/>
        </w:rPr>
      </w:pPr>
      <w:r w:rsidRPr="00AA02FB">
        <w:rPr>
          <w:lang w:val="de-AT"/>
        </w:rPr>
        <w:t>Begriffe und Konzepte der psychischen Traumatisierung</w:t>
      </w:r>
    </w:p>
    <w:p w14:paraId="52B37233" w14:textId="77777777" w:rsidR="00C14525" w:rsidRDefault="00C14525" w:rsidP="00C14525">
      <w:pPr>
        <w:pStyle w:val="Listenabsatz"/>
        <w:numPr>
          <w:ilvl w:val="0"/>
          <w:numId w:val="7"/>
        </w:numPr>
        <w:rPr>
          <w:lang w:val="de-AT"/>
        </w:rPr>
      </w:pPr>
      <w:r w:rsidRPr="00AA02FB">
        <w:rPr>
          <w:lang w:val="de-AT"/>
        </w:rPr>
        <w:t>Stand der wissenschaftlichen Forschung</w:t>
      </w:r>
    </w:p>
    <w:p w14:paraId="4930F70D" w14:textId="77777777" w:rsidR="00C14525" w:rsidRDefault="00C14525" w:rsidP="00C14525">
      <w:pPr>
        <w:pStyle w:val="Listenabsatz"/>
        <w:numPr>
          <w:ilvl w:val="0"/>
          <w:numId w:val="7"/>
        </w:numPr>
        <w:rPr>
          <w:lang w:val="de-AT"/>
        </w:rPr>
      </w:pPr>
      <w:r w:rsidRPr="00AA02FB">
        <w:rPr>
          <w:lang w:val="de-AT"/>
        </w:rPr>
        <w:t xml:space="preserve">Einführung in die Traumapädagogik – Überblick über </w:t>
      </w:r>
      <w:proofErr w:type="spellStart"/>
      <w:r w:rsidRPr="00AA02FB">
        <w:rPr>
          <w:lang w:val="de-AT"/>
        </w:rPr>
        <w:t>traumazentrierte</w:t>
      </w:r>
      <w:proofErr w:type="spellEnd"/>
      <w:r w:rsidRPr="00AA02FB">
        <w:rPr>
          <w:lang w:val="de-AT"/>
        </w:rPr>
        <w:t xml:space="preserve"> Arbeitsfelder</w:t>
      </w:r>
    </w:p>
    <w:p w14:paraId="76829678" w14:textId="57857103" w:rsidR="00C14525" w:rsidRDefault="00C14525" w:rsidP="00C14525">
      <w:pPr>
        <w:pStyle w:val="Listenabsatz"/>
        <w:numPr>
          <w:ilvl w:val="0"/>
          <w:numId w:val="7"/>
        </w:numPr>
        <w:rPr>
          <w:lang w:val="de-AT"/>
        </w:rPr>
      </w:pPr>
      <w:r w:rsidRPr="00AA02FB">
        <w:rPr>
          <w:lang w:val="de-AT"/>
        </w:rPr>
        <w:t>Einführung ins 4-phasige „</w:t>
      </w:r>
      <w:proofErr w:type="spellStart"/>
      <w:r w:rsidRPr="00AA02FB">
        <w:rPr>
          <w:lang w:val="de-AT"/>
        </w:rPr>
        <w:t>KReST</w:t>
      </w:r>
      <w:proofErr w:type="spellEnd"/>
      <w:r w:rsidRPr="00AA02FB">
        <w:rPr>
          <w:lang w:val="de-AT"/>
        </w:rPr>
        <w:t>-Modell“ (Körper-, Ressourcen- und Systemorientierte Traumatherapie</w:t>
      </w:r>
      <w:r w:rsidR="00BE4854">
        <w:rPr>
          <w:lang w:val="de-AT"/>
        </w:rPr>
        <w:t xml:space="preserve">- und </w:t>
      </w:r>
      <w:proofErr w:type="spellStart"/>
      <w:r w:rsidR="00BE4854">
        <w:rPr>
          <w:lang w:val="de-AT"/>
        </w:rPr>
        <w:t>pädagogik</w:t>
      </w:r>
      <w:proofErr w:type="spellEnd"/>
      <w:r w:rsidRPr="00AA02FB">
        <w:rPr>
          <w:lang w:val="de-AT"/>
        </w:rPr>
        <w:t xml:space="preserve">) der </w:t>
      </w:r>
      <w:proofErr w:type="spellStart"/>
      <w:r w:rsidRPr="00AA02FB">
        <w:rPr>
          <w:lang w:val="de-AT"/>
        </w:rPr>
        <w:t>traumazentrierten</w:t>
      </w:r>
      <w:proofErr w:type="spellEnd"/>
      <w:r w:rsidRPr="00AA02FB">
        <w:rPr>
          <w:lang w:val="de-AT"/>
        </w:rPr>
        <w:t xml:space="preserve"> </w:t>
      </w:r>
      <w:r w:rsidR="00BE4854">
        <w:rPr>
          <w:lang w:val="de-AT"/>
        </w:rPr>
        <w:t>Fachb</w:t>
      </w:r>
      <w:r w:rsidRPr="00AA02FB">
        <w:rPr>
          <w:lang w:val="de-AT"/>
        </w:rPr>
        <w:t>eratung, Pädagogik und Therapie</w:t>
      </w:r>
    </w:p>
    <w:p w14:paraId="0AD37741" w14:textId="77777777" w:rsidR="00C14525" w:rsidRPr="00AA02FB" w:rsidRDefault="00C14525" w:rsidP="00C14525">
      <w:pPr>
        <w:pStyle w:val="Listenabsatz"/>
        <w:numPr>
          <w:ilvl w:val="0"/>
          <w:numId w:val="7"/>
        </w:numPr>
        <w:rPr>
          <w:lang w:val="de-AT"/>
        </w:rPr>
      </w:pPr>
      <w:r w:rsidRPr="00AA02FB">
        <w:rPr>
          <w:lang w:val="de-AT"/>
        </w:rPr>
        <w:t xml:space="preserve">Basisstrategien </w:t>
      </w:r>
      <w:proofErr w:type="spellStart"/>
      <w:r w:rsidRPr="00AA02FB">
        <w:rPr>
          <w:lang w:val="de-AT"/>
        </w:rPr>
        <w:t>traumazentrierter</w:t>
      </w:r>
      <w:proofErr w:type="spellEnd"/>
      <w:r w:rsidRPr="00AA02FB">
        <w:rPr>
          <w:lang w:val="de-AT"/>
        </w:rPr>
        <w:t xml:space="preserve"> Pädagogik und Beratung sowie Abgrenzung zur Therapie</w:t>
      </w:r>
    </w:p>
    <w:p w14:paraId="2CA799A3" w14:textId="7FDACC26" w:rsidR="00C14525" w:rsidRPr="00F17FA4" w:rsidRDefault="00C14525" w:rsidP="00C14525">
      <w:pPr>
        <w:rPr>
          <w:b/>
          <w:bCs/>
          <w:lang w:val="de-AT"/>
        </w:rPr>
      </w:pPr>
      <w:r w:rsidRPr="00F17FA4">
        <w:rPr>
          <w:b/>
          <w:bCs/>
          <w:color w:val="7894B5"/>
          <w:lang w:val="de-AT"/>
        </w:rPr>
        <w:t xml:space="preserve">MODUL 2 </w:t>
      </w:r>
      <w:r w:rsidRPr="00F17FA4">
        <w:rPr>
          <w:b/>
          <w:bCs/>
          <w:lang w:val="de-AT"/>
        </w:rPr>
        <w:t xml:space="preserve">Einführung in zentrale Aspekte </w:t>
      </w:r>
      <w:proofErr w:type="spellStart"/>
      <w:r w:rsidRPr="00F17FA4">
        <w:rPr>
          <w:b/>
          <w:bCs/>
          <w:lang w:val="de-AT"/>
        </w:rPr>
        <w:t>traumasensibler</w:t>
      </w:r>
      <w:proofErr w:type="spellEnd"/>
      <w:r w:rsidRPr="00F17FA4">
        <w:rPr>
          <w:b/>
          <w:bCs/>
          <w:lang w:val="de-AT"/>
        </w:rPr>
        <w:t xml:space="preserve"> Arbeit (16 UE) </w:t>
      </w:r>
    </w:p>
    <w:p w14:paraId="34BDBF95" w14:textId="775D71AE" w:rsidR="00C14525" w:rsidRDefault="00E2355A" w:rsidP="00C14525">
      <w:pPr>
        <w:pStyle w:val="Listenabsatz"/>
        <w:numPr>
          <w:ilvl w:val="0"/>
          <w:numId w:val="8"/>
        </w:numPr>
        <w:rPr>
          <w:lang w:val="de-AT"/>
        </w:rPr>
      </w:pPr>
      <w:r>
        <w:rPr>
          <w:lang w:val="de-AT"/>
        </w:rPr>
        <w:t>Unterstützung und Begleitung von Menschen, die an Ursachen seelischer Verletzungen leiden</w:t>
      </w:r>
      <w:r w:rsidR="00C14525" w:rsidRPr="00931659">
        <w:rPr>
          <w:lang w:val="de-AT"/>
        </w:rPr>
        <w:t xml:space="preserve"> </w:t>
      </w:r>
      <w:r>
        <w:rPr>
          <w:lang w:val="de-AT"/>
        </w:rPr>
        <w:t xml:space="preserve">- </w:t>
      </w:r>
      <w:r w:rsidR="00C14525" w:rsidRPr="00931659">
        <w:rPr>
          <w:lang w:val="de-AT"/>
        </w:rPr>
        <w:t>„Konzept des guten Grundes“</w:t>
      </w:r>
      <w:r>
        <w:rPr>
          <w:lang w:val="de-AT"/>
        </w:rPr>
        <w:t xml:space="preserve"> als Grundhaltung gegenüber potentiell von Traumafolgen betroffenen Menschen</w:t>
      </w:r>
      <w:r w:rsidR="00C14525" w:rsidRPr="00931659">
        <w:rPr>
          <w:lang w:val="de-AT"/>
        </w:rPr>
        <w:t xml:space="preserve"> </w:t>
      </w:r>
    </w:p>
    <w:p w14:paraId="6E6B87E6" w14:textId="7DB18641" w:rsidR="00C14525" w:rsidRDefault="00C14525" w:rsidP="00C14525">
      <w:pPr>
        <w:pStyle w:val="Listenabsatz"/>
        <w:numPr>
          <w:ilvl w:val="0"/>
          <w:numId w:val="8"/>
        </w:numPr>
        <w:rPr>
          <w:lang w:val="de-AT"/>
        </w:rPr>
      </w:pPr>
      <w:r w:rsidRPr="00931659">
        <w:rPr>
          <w:lang w:val="de-AT"/>
        </w:rPr>
        <w:t xml:space="preserve">Einführung in die </w:t>
      </w:r>
      <w:proofErr w:type="spellStart"/>
      <w:r w:rsidRPr="00931659">
        <w:rPr>
          <w:lang w:val="de-AT"/>
        </w:rPr>
        <w:t>traumasensible</w:t>
      </w:r>
      <w:proofErr w:type="spellEnd"/>
      <w:r w:rsidRPr="00931659">
        <w:rPr>
          <w:lang w:val="de-AT"/>
        </w:rPr>
        <w:t xml:space="preserve"> Grundhaltung in der Traumapädagogik</w:t>
      </w:r>
      <w:r w:rsidR="00234701">
        <w:rPr>
          <w:lang w:val="de-AT"/>
        </w:rPr>
        <w:t xml:space="preserve"> und </w:t>
      </w:r>
      <w:proofErr w:type="spellStart"/>
      <w:r w:rsidR="00234701">
        <w:rPr>
          <w:lang w:val="de-AT"/>
        </w:rPr>
        <w:t>Traumazentrierten</w:t>
      </w:r>
      <w:proofErr w:type="spellEnd"/>
      <w:r w:rsidR="00234701">
        <w:rPr>
          <w:lang w:val="de-AT"/>
        </w:rPr>
        <w:t xml:space="preserve"> Fachberatung</w:t>
      </w:r>
    </w:p>
    <w:p w14:paraId="54106AE5" w14:textId="77777777" w:rsidR="00C14525" w:rsidRDefault="00C14525" w:rsidP="00C14525">
      <w:pPr>
        <w:pStyle w:val="Listenabsatz"/>
        <w:numPr>
          <w:ilvl w:val="0"/>
          <w:numId w:val="8"/>
        </w:numPr>
        <w:rPr>
          <w:lang w:val="de-AT"/>
        </w:rPr>
      </w:pPr>
      <w:r w:rsidRPr="00931659">
        <w:rPr>
          <w:lang w:val="de-AT"/>
        </w:rPr>
        <w:t xml:space="preserve">Theoretische und praktische Einführung in: Stabilisierungstechniken, Ressourcenetablierung, Distanzierungs-, </w:t>
      </w:r>
      <w:proofErr w:type="spellStart"/>
      <w:r w:rsidRPr="00931659">
        <w:rPr>
          <w:lang w:val="de-AT"/>
        </w:rPr>
        <w:t>Reorientierungs</w:t>
      </w:r>
      <w:proofErr w:type="spellEnd"/>
      <w:r w:rsidRPr="00931659">
        <w:rPr>
          <w:lang w:val="de-AT"/>
        </w:rPr>
        <w:t>-, und Dissoziations-</w:t>
      </w:r>
      <w:proofErr w:type="spellStart"/>
      <w:r w:rsidRPr="00931659">
        <w:rPr>
          <w:lang w:val="de-AT"/>
        </w:rPr>
        <w:t>StoppTechniken</w:t>
      </w:r>
      <w:proofErr w:type="spellEnd"/>
      <w:r w:rsidRPr="00931659">
        <w:rPr>
          <w:lang w:val="de-AT"/>
        </w:rPr>
        <w:t>, Notfall-Liste, Notfallkoffer</w:t>
      </w:r>
    </w:p>
    <w:p w14:paraId="14E1C7C8" w14:textId="6DF26270" w:rsidR="00C14525" w:rsidRPr="00931659" w:rsidRDefault="00C14525" w:rsidP="00C14525">
      <w:pPr>
        <w:pStyle w:val="Listenabsatz"/>
        <w:numPr>
          <w:ilvl w:val="0"/>
          <w:numId w:val="8"/>
        </w:numPr>
        <w:rPr>
          <w:lang w:val="de-AT"/>
        </w:rPr>
      </w:pPr>
      <w:r w:rsidRPr="00931659">
        <w:rPr>
          <w:lang w:val="de-AT"/>
        </w:rPr>
        <w:t xml:space="preserve">Selbstfürsorge und </w:t>
      </w:r>
      <w:proofErr w:type="spellStart"/>
      <w:proofErr w:type="gramStart"/>
      <w:r w:rsidRPr="00931659">
        <w:rPr>
          <w:lang w:val="de-AT"/>
        </w:rPr>
        <w:t>Mitarbeiter</w:t>
      </w:r>
      <w:r w:rsidR="00E0253E">
        <w:rPr>
          <w:lang w:val="de-AT"/>
        </w:rPr>
        <w:t>:</w:t>
      </w:r>
      <w:r w:rsidRPr="00931659">
        <w:rPr>
          <w:lang w:val="de-AT"/>
        </w:rPr>
        <w:t>innenfürsorge</w:t>
      </w:r>
      <w:proofErr w:type="spellEnd"/>
      <w:proofErr w:type="gramEnd"/>
      <w:r w:rsidRPr="00931659">
        <w:rPr>
          <w:lang w:val="de-AT"/>
        </w:rPr>
        <w:t xml:space="preserve"> </w:t>
      </w:r>
    </w:p>
    <w:p w14:paraId="60EDFB1F" w14:textId="77777777" w:rsidR="00C14525" w:rsidRPr="00853FEB" w:rsidRDefault="00C14525" w:rsidP="00C14525">
      <w:pPr>
        <w:rPr>
          <w:b/>
          <w:bCs/>
          <w:lang w:val="de-AT"/>
        </w:rPr>
      </w:pPr>
      <w:r w:rsidRPr="00853FEB">
        <w:rPr>
          <w:b/>
          <w:bCs/>
          <w:color w:val="7894B5"/>
          <w:lang w:val="de-AT"/>
        </w:rPr>
        <w:t xml:space="preserve">MODUL 3 </w:t>
      </w:r>
      <w:r w:rsidRPr="00853FEB">
        <w:rPr>
          <w:b/>
          <w:bCs/>
          <w:lang w:val="de-AT"/>
        </w:rPr>
        <w:t>Ressourcen- und Stabilisierungsarbeit (24 UE)</w:t>
      </w:r>
    </w:p>
    <w:p w14:paraId="24C7B525" w14:textId="13304BE5" w:rsidR="00C14525" w:rsidRDefault="002F69D7" w:rsidP="00C14525">
      <w:pPr>
        <w:pStyle w:val="Listenabsatz"/>
        <w:numPr>
          <w:ilvl w:val="0"/>
          <w:numId w:val="9"/>
        </w:numPr>
        <w:rPr>
          <w:lang w:val="de-AT"/>
        </w:rPr>
      </w:pPr>
      <w:r>
        <w:rPr>
          <w:lang w:val="de-AT"/>
        </w:rPr>
        <w:t>(</w:t>
      </w:r>
      <w:r w:rsidR="00C14525" w:rsidRPr="00853FEB">
        <w:rPr>
          <w:lang w:val="de-AT"/>
        </w:rPr>
        <w:t xml:space="preserve">strukturelle) Voraussetzungen </w:t>
      </w:r>
      <w:r>
        <w:rPr>
          <w:lang w:val="de-AT"/>
        </w:rPr>
        <w:t xml:space="preserve">für </w:t>
      </w:r>
      <w:r w:rsidR="00C14525" w:rsidRPr="00853FEB">
        <w:rPr>
          <w:lang w:val="de-AT"/>
        </w:rPr>
        <w:t>Stabilisierung</w:t>
      </w:r>
      <w:r>
        <w:rPr>
          <w:lang w:val="de-AT"/>
        </w:rPr>
        <w:t xml:space="preserve">, </w:t>
      </w:r>
      <w:proofErr w:type="spellStart"/>
      <w:r w:rsidR="00C14525" w:rsidRPr="00853FEB">
        <w:rPr>
          <w:lang w:val="de-AT"/>
        </w:rPr>
        <w:t>z.B</w:t>
      </w:r>
      <w:proofErr w:type="spellEnd"/>
      <w:r w:rsidR="00C14525" w:rsidRPr="00853FEB">
        <w:rPr>
          <w:lang w:val="de-AT"/>
        </w:rPr>
        <w:t>: anschauliche Psychoedukation</w:t>
      </w:r>
    </w:p>
    <w:p w14:paraId="1C7D20F7" w14:textId="05678600" w:rsidR="00C14525" w:rsidRDefault="00C14525" w:rsidP="00C14525">
      <w:pPr>
        <w:pStyle w:val="Listenabsatz"/>
        <w:numPr>
          <w:ilvl w:val="0"/>
          <w:numId w:val="9"/>
        </w:numPr>
        <w:rPr>
          <w:lang w:val="de-AT"/>
        </w:rPr>
      </w:pPr>
      <w:r w:rsidRPr="00503F8C">
        <w:rPr>
          <w:lang w:val="de-AT"/>
        </w:rPr>
        <w:t>Interaktionelle Elemente der Stabilisierung wie „validierende Gesprächsführung“</w:t>
      </w:r>
    </w:p>
    <w:p w14:paraId="07665304" w14:textId="77777777" w:rsidR="00C14525" w:rsidRDefault="00C14525" w:rsidP="00C14525">
      <w:pPr>
        <w:pStyle w:val="Listenabsatz"/>
        <w:numPr>
          <w:ilvl w:val="0"/>
          <w:numId w:val="9"/>
        </w:numPr>
        <w:rPr>
          <w:lang w:val="de-AT"/>
        </w:rPr>
      </w:pPr>
      <w:r w:rsidRPr="00503F8C">
        <w:rPr>
          <w:lang w:val="de-AT"/>
        </w:rPr>
        <w:t xml:space="preserve">Wie gelingt körperliche Stabilisierung (z.B. durch basale Selbstfürsorge, Selbstregulation, Affektregulation, einfache Entspannungstechniken </w:t>
      </w:r>
      <w:proofErr w:type="spellStart"/>
      <w:r w:rsidRPr="00503F8C">
        <w:rPr>
          <w:lang w:val="de-AT"/>
        </w:rPr>
        <w:t>u.s.w</w:t>
      </w:r>
      <w:proofErr w:type="spellEnd"/>
      <w:r w:rsidRPr="00503F8C">
        <w:rPr>
          <w:lang w:val="de-AT"/>
        </w:rPr>
        <w:t>.), wie soziale Stabilisierung (z.B. durch Schaffung einer möglichst sicheren äußeren Umgebung - „</w:t>
      </w:r>
      <w:proofErr w:type="spellStart"/>
      <w:r w:rsidRPr="00503F8C">
        <w:rPr>
          <w:lang w:val="de-AT"/>
        </w:rPr>
        <w:t>safety</w:t>
      </w:r>
      <w:proofErr w:type="spellEnd"/>
      <w:r w:rsidRPr="00503F8C">
        <w:rPr>
          <w:lang w:val="de-AT"/>
        </w:rPr>
        <w:t xml:space="preserve"> </w:t>
      </w:r>
      <w:proofErr w:type="spellStart"/>
      <w:r w:rsidRPr="00503F8C">
        <w:rPr>
          <w:lang w:val="de-AT"/>
        </w:rPr>
        <w:t>first</w:t>
      </w:r>
      <w:proofErr w:type="spellEnd"/>
      <w:r w:rsidRPr="00503F8C">
        <w:rPr>
          <w:lang w:val="de-AT"/>
        </w:rPr>
        <w:t xml:space="preserve">“ gilt für Täterkontakte oder auch andere Bedrohungen. Bedeutung von finanzieller Sicherheit/ Unterstützung u. andere soziale Ressourcen; Bedeutung von Netzwerkarbeit </w:t>
      </w:r>
    </w:p>
    <w:p w14:paraId="7B8B652A" w14:textId="77777777" w:rsidR="00C14525" w:rsidRDefault="00C14525" w:rsidP="00C14525">
      <w:pPr>
        <w:pStyle w:val="Listenabsatz"/>
        <w:numPr>
          <w:ilvl w:val="0"/>
          <w:numId w:val="9"/>
        </w:numPr>
        <w:rPr>
          <w:lang w:val="de-AT"/>
        </w:rPr>
      </w:pPr>
      <w:r w:rsidRPr="00503F8C">
        <w:rPr>
          <w:lang w:val="de-AT"/>
        </w:rPr>
        <w:t>Praxiseinheit: Vertiefendes Üben von Ressourcen- und Stabilisierungstechniken, wie z.B. vom sicheren „äußeren Ort“ zum sicheren „inneren Ort“ in der Traumapädagogik, Imaginationsübungen (innere Helfer, Fernbedienung, Tresor, Baumübung etc.)</w:t>
      </w:r>
    </w:p>
    <w:p w14:paraId="2DB4FC9D" w14:textId="77777777" w:rsidR="00C14525" w:rsidRPr="00503F8C" w:rsidRDefault="00C14525" w:rsidP="00C14525">
      <w:pPr>
        <w:pStyle w:val="Listenabsatz"/>
        <w:numPr>
          <w:ilvl w:val="0"/>
          <w:numId w:val="9"/>
        </w:numPr>
        <w:rPr>
          <w:lang w:val="de-AT"/>
        </w:rPr>
      </w:pPr>
      <w:r w:rsidRPr="00503F8C">
        <w:rPr>
          <w:lang w:val="de-AT"/>
        </w:rPr>
        <w:t>Einführung in die und Live-Demonstration der „Screen-/Bildschirm-Technik“ zur Ressourceninstallation</w:t>
      </w:r>
    </w:p>
    <w:p w14:paraId="134BCC5C" w14:textId="77777777" w:rsidR="00C14525" w:rsidRDefault="00C14525" w:rsidP="00C14525">
      <w:pPr>
        <w:pStyle w:val="Listenabsatz"/>
        <w:numPr>
          <w:ilvl w:val="0"/>
          <w:numId w:val="9"/>
        </w:numPr>
      </w:pPr>
      <w:proofErr w:type="spellStart"/>
      <w:r>
        <w:t>Einführung</w:t>
      </w:r>
      <w:proofErr w:type="spellEnd"/>
      <w:r>
        <w:t xml:space="preserve"> in TRE (Trauma Releasing Exercises/ </w:t>
      </w:r>
      <w:proofErr w:type="spellStart"/>
      <w:r>
        <w:t>Bercelli</w:t>
      </w:r>
      <w:proofErr w:type="spellEnd"/>
      <w:r>
        <w:t>)</w:t>
      </w:r>
    </w:p>
    <w:p w14:paraId="153681E6" w14:textId="0C6AC5F1" w:rsidR="00650C71" w:rsidRPr="00D76FD4" w:rsidRDefault="00650C71" w:rsidP="00650C71">
      <w:pPr>
        <w:ind w:left="993" w:hanging="993"/>
        <w:rPr>
          <w:b/>
          <w:bCs/>
          <w:lang w:val="de-AT"/>
        </w:rPr>
      </w:pPr>
      <w:r w:rsidRPr="00D76FD4">
        <w:rPr>
          <w:b/>
          <w:bCs/>
          <w:color w:val="7894B5"/>
          <w:lang w:val="de-AT"/>
        </w:rPr>
        <w:t xml:space="preserve">MODUL </w:t>
      </w:r>
      <w:r>
        <w:rPr>
          <w:b/>
          <w:bCs/>
          <w:color w:val="7894B5"/>
          <w:lang w:val="de-AT"/>
        </w:rPr>
        <w:t>4</w:t>
      </w:r>
      <w:r w:rsidRPr="00D76FD4">
        <w:rPr>
          <w:b/>
          <w:bCs/>
          <w:color w:val="7894B5"/>
          <w:lang w:val="de-AT"/>
        </w:rPr>
        <w:t xml:space="preserve"> </w:t>
      </w:r>
      <w:r w:rsidRPr="00D76FD4">
        <w:rPr>
          <w:b/>
          <w:bCs/>
          <w:lang w:val="de-AT"/>
        </w:rPr>
        <w:t xml:space="preserve">Bindung und Trauma im systemischen Kontext, in den relevanten Arbeitsfeldern; transgenerationale </w:t>
      </w:r>
      <w:proofErr w:type="spellStart"/>
      <w:r w:rsidRPr="00D76FD4">
        <w:rPr>
          <w:b/>
          <w:bCs/>
          <w:lang w:val="de-AT"/>
        </w:rPr>
        <w:t>Traumaweitergabe</w:t>
      </w:r>
      <w:proofErr w:type="spellEnd"/>
      <w:r w:rsidRPr="00D76FD4">
        <w:rPr>
          <w:b/>
          <w:bCs/>
          <w:lang w:val="de-AT"/>
        </w:rPr>
        <w:t xml:space="preserve"> (16 UE)</w:t>
      </w:r>
    </w:p>
    <w:p w14:paraId="67221E35" w14:textId="77777777" w:rsidR="00650C71" w:rsidRDefault="00650C71" w:rsidP="00650C71">
      <w:pPr>
        <w:pStyle w:val="Listenabsatz"/>
        <w:numPr>
          <w:ilvl w:val="0"/>
          <w:numId w:val="11"/>
        </w:numPr>
        <w:rPr>
          <w:lang w:val="de-AT"/>
        </w:rPr>
      </w:pPr>
      <w:r w:rsidRPr="00D76FD4">
        <w:rPr>
          <w:lang w:val="de-AT"/>
        </w:rPr>
        <w:t xml:space="preserve">Einführung in die Bindungstheorie und Forschung; Folgen über die Lebensspanne (Schutz und Risikofaktoren, Resilienz, Kohärenzgefühl; </w:t>
      </w:r>
      <w:proofErr w:type="spellStart"/>
      <w:r w:rsidRPr="00D76FD4">
        <w:rPr>
          <w:lang w:val="de-AT"/>
        </w:rPr>
        <w:t>Saluto</w:t>
      </w:r>
      <w:proofErr w:type="spellEnd"/>
      <w:r w:rsidRPr="00D76FD4">
        <w:rPr>
          <w:lang w:val="de-AT"/>
        </w:rPr>
        <w:t>- vs. Pathogenese)</w:t>
      </w:r>
    </w:p>
    <w:p w14:paraId="22EDC64D" w14:textId="77777777" w:rsidR="00650C71" w:rsidRDefault="00650C71" w:rsidP="00650C71">
      <w:pPr>
        <w:pStyle w:val="Listenabsatz"/>
        <w:numPr>
          <w:ilvl w:val="0"/>
          <w:numId w:val="11"/>
        </w:numPr>
        <w:rPr>
          <w:lang w:val="de-AT"/>
        </w:rPr>
      </w:pPr>
      <w:r w:rsidRPr="006A0E64">
        <w:rPr>
          <w:lang w:val="de-AT"/>
        </w:rPr>
        <w:t xml:space="preserve">Bindungsmuster und Bindungsstörungen, sowie Wechselwirkungen mit Traumafolgen </w:t>
      </w:r>
    </w:p>
    <w:p w14:paraId="16DD32CB" w14:textId="6930E9A0" w:rsidR="00650C71" w:rsidRDefault="00E2355A" w:rsidP="00650C71">
      <w:pPr>
        <w:pStyle w:val="Listenabsatz"/>
        <w:numPr>
          <w:ilvl w:val="0"/>
          <w:numId w:val="11"/>
        </w:numPr>
        <w:rPr>
          <w:lang w:val="de-AT"/>
        </w:rPr>
      </w:pPr>
      <w:r>
        <w:rPr>
          <w:lang w:val="de-AT"/>
        </w:rPr>
        <w:t>Überblick über die Auswirkungen f</w:t>
      </w:r>
      <w:r w:rsidR="00650C71" w:rsidRPr="006A0E64">
        <w:rPr>
          <w:lang w:val="de-AT"/>
        </w:rPr>
        <w:t>rühe</w:t>
      </w:r>
      <w:r>
        <w:rPr>
          <w:lang w:val="de-AT"/>
        </w:rPr>
        <w:t>r</w:t>
      </w:r>
      <w:r w:rsidR="00650C71" w:rsidRPr="006A0E64">
        <w:rPr>
          <w:lang w:val="de-AT"/>
        </w:rPr>
        <w:t xml:space="preserve"> Bindungstraumatisierung (inklusive pränatale und vorsprachliche Bindungstraumatisierung), Folgen über die gesamte Lebensspanne, Schutz- und Risikofaktoren, Kohärenzgefühl, </w:t>
      </w:r>
      <w:proofErr w:type="spellStart"/>
      <w:r w:rsidR="00650C71" w:rsidRPr="006A0E64">
        <w:rPr>
          <w:lang w:val="de-AT"/>
        </w:rPr>
        <w:t>Saluto</w:t>
      </w:r>
      <w:proofErr w:type="spellEnd"/>
      <w:r w:rsidR="00650C71" w:rsidRPr="006A0E64">
        <w:rPr>
          <w:lang w:val="de-AT"/>
        </w:rPr>
        <w:t xml:space="preserve">- versus Pathogenese, Auswirkungen im Entwicklungsverlauf bis ins Erwachsenenalter </w:t>
      </w:r>
    </w:p>
    <w:p w14:paraId="73511A73" w14:textId="147F95AA" w:rsidR="00650C71" w:rsidRDefault="00650C71" w:rsidP="00650C71">
      <w:pPr>
        <w:pStyle w:val="Listenabsatz"/>
        <w:numPr>
          <w:ilvl w:val="0"/>
          <w:numId w:val="11"/>
        </w:numPr>
        <w:rPr>
          <w:lang w:val="de-AT"/>
        </w:rPr>
      </w:pPr>
      <w:r w:rsidRPr="006A0E64">
        <w:rPr>
          <w:lang w:val="de-AT"/>
        </w:rPr>
        <w:t>Transgenerationale Weitergabe von Bindungsmustern</w:t>
      </w:r>
      <w:r w:rsidR="00900B6C">
        <w:rPr>
          <w:lang w:val="de-AT"/>
        </w:rPr>
        <w:t xml:space="preserve"> und -</w:t>
      </w:r>
      <w:r w:rsidRPr="006A0E64">
        <w:rPr>
          <w:lang w:val="de-AT"/>
        </w:rPr>
        <w:t xml:space="preserve">störungen </w:t>
      </w:r>
    </w:p>
    <w:p w14:paraId="0970A0B9" w14:textId="73C23542" w:rsidR="00650C71" w:rsidRDefault="00650C71" w:rsidP="00650C71">
      <w:pPr>
        <w:pStyle w:val="Listenabsatz"/>
        <w:numPr>
          <w:ilvl w:val="0"/>
          <w:numId w:val="11"/>
        </w:numPr>
        <w:rPr>
          <w:lang w:val="de-AT"/>
        </w:rPr>
      </w:pPr>
      <w:r w:rsidRPr="006A0E64">
        <w:rPr>
          <w:lang w:val="de-AT"/>
        </w:rPr>
        <w:lastRenderedPageBreak/>
        <w:t>Überblick über spezifische Arbeitsfelder</w:t>
      </w:r>
      <w:r w:rsidR="00A045C6">
        <w:rPr>
          <w:lang w:val="de-AT"/>
        </w:rPr>
        <w:t>,</w:t>
      </w:r>
      <w:r w:rsidRPr="006A0E64">
        <w:rPr>
          <w:lang w:val="de-AT"/>
        </w:rPr>
        <w:t xml:space="preserve"> in denen sich potentiell betroffene Menschen finden, wie z.B. die Zielgruppen der Präventionsfachstellen</w:t>
      </w:r>
      <w:r w:rsidR="00A045C6">
        <w:rPr>
          <w:lang w:val="de-AT"/>
        </w:rPr>
        <w:t xml:space="preserve"> mit </w:t>
      </w:r>
      <w:r w:rsidRPr="006A0E64">
        <w:rPr>
          <w:lang w:val="de-AT"/>
        </w:rPr>
        <w:t>Gewalt-, Sucht-, Suizid</w:t>
      </w:r>
      <w:r w:rsidR="00A045C6">
        <w:rPr>
          <w:lang w:val="de-AT"/>
        </w:rPr>
        <w:t>-</w:t>
      </w:r>
      <w:r w:rsidRPr="006A0E64">
        <w:rPr>
          <w:lang w:val="de-AT"/>
        </w:rPr>
        <w:t xml:space="preserve"> und Essstörungsprävention</w:t>
      </w:r>
      <w:r w:rsidR="00A045C6">
        <w:rPr>
          <w:lang w:val="de-AT"/>
        </w:rPr>
        <w:t xml:space="preserve">, </w:t>
      </w:r>
      <w:r w:rsidRPr="006A0E64">
        <w:rPr>
          <w:lang w:val="de-AT"/>
        </w:rPr>
        <w:t xml:space="preserve">Kriseninterventionsstellen, Streetwork oder Frühe Hilfen – Anbieter </w:t>
      </w:r>
    </w:p>
    <w:p w14:paraId="3DB66FE9" w14:textId="77777777" w:rsidR="00900B6C" w:rsidRDefault="00650C71" w:rsidP="00900B6C">
      <w:pPr>
        <w:pStyle w:val="Listenabsatz"/>
        <w:numPr>
          <w:ilvl w:val="0"/>
          <w:numId w:val="11"/>
        </w:numPr>
        <w:rPr>
          <w:lang w:val="de-AT"/>
        </w:rPr>
      </w:pPr>
      <w:r w:rsidRPr="006A0E64">
        <w:rPr>
          <w:lang w:val="de-AT"/>
        </w:rPr>
        <w:t>Spezifitäten und Abgrenzung der genannten Arbeitsfelder voneinander</w:t>
      </w:r>
      <w:r w:rsidR="00900B6C" w:rsidRPr="00900B6C">
        <w:rPr>
          <w:lang w:val="de-AT"/>
        </w:rPr>
        <w:t xml:space="preserve"> </w:t>
      </w:r>
    </w:p>
    <w:p w14:paraId="40D27EE5" w14:textId="6D832839" w:rsidR="00650C71" w:rsidRPr="00900B6C" w:rsidRDefault="00900B6C" w:rsidP="00650C71">
      <w:pPr>
        <w:pStyle w:val="Listenabsatz"/>
        <w:numPr>
          <w:ilvl w:val="0"/>
          <w:numId w:val="11"/>
        </w:numPr>
        <w:rPr>
          <w:lang w:val="de-AT"/>
        </w:rPr>
      </w:pPr>
      <w:r w:rsidRPr="00900B6C">
        <w:rPr>
          <w:lang w:val="de-AT"/>
        </w:rPr>
        <w:t>Übungseinheiten: spezifische Ressourcenübungen, Kennenlernen und Ausprobieren des AAI</w:t>
      </w:r>
    </w:p>
    <w:p w14:paraId="6A252DD3" w14:textId="77777777" w:rsidR="00433846" w:rsidRPr="00ED1733" w:rsidRDefault="00433846" w:rsidP="00433846">
      <w:pPr>
        <w:rPr>
          <w:lang w:val="de-AT"/>
        </w:rPr>
      </w:pPr>
      <w:r w:rsidRPr="008B6988">
        <w:rPr>
          <w:b/>
          <w:bCs/>
          <w:color w:val="7894B5"/>
          <w:lang w:val="de-AT"/>
        </w:rPr>
        <w:t xml:space="preserve">MODUL </w:t>
      </w:r>
      <w:r>
        <w:rPr>
          <w:b/>
          <w:bCs/>
          <w:color w:val="7894B5"/>
          <w:lang w:val="de-AT"/>
        </w:rPr>
        <w:t>5</w:t>
      </w:r>
      <w:r w:rsidRPr="008B6988">
        <w:rPr>
          <w:b/>
          <w:bCs/>
          <w:color w:val="7894B5"/>
          <w:lang w:val="de-AT"/>
        </w:rPr>
        <w:t xml:space="preserve"> </w:t>
      </w:r>
      <w:r w:rsidRPr="008B6988">
        <w:rPr>
          <w:b/>
          <w:bCs/>
          <w:lang w:val="de-AT"/>
        </w:rPr>
        <w:t>Akuttraumata, Traumafolgen in systemischen Kontexten, Ressourcenübungen (16 UE)</w:t>
      </w:r>
      <w:r w:rsidRPr="00ED1733">
        <w:rPr>
          <w:lang w:val="de-AT"/>
        </w:rPr>
        <w:t xml:space="preserve"> </w:t>
      </w:r>
    </w:p>
    <w:p w14:paraId="2F5BF23D" w14:textId="77777777" w:rsidR="00433846" w:rsidRDefault="00433846" w:rsidP="00433846">
      <w:pPr>
        <w:pStyle w:val="Listenabsatz"/>
        <w:numPr>
          <w:ilvl w:val="0"/>
          <w:numId w:val="10"/>
        </w:numPr>
        <w:rPr>
          <w:lang w:val="de-AT"/>
        </w:rPr>
      </w:pPr>
      <w:r w:rsidRPr="008B6988">
        <w:rPr>
          <w:lang w:val="de-AT"/>
        </w:rPr>
        <w:t xml:space="preserve">Vertiefung der Bedeutung einer </w:t>
      </w:r>
      <w:proofErr w:type="spellStart"/>
      <w:r w:rsidRPr="008B6988">
        <w:rPr>
          <w:lang w:val="de-AT"/>
        </w:rPr>
        <w:t>traumasensiblen</w:t>
      </w:r>
      <w:proofErr w:type="spellEnd"/>
      <w:r w:rsidRPr="008B6988">
        <w:rPr>
          <w:lang w:val="de-AT"/>
        </w:rPr>
        <w:t xml:space="preserve"> Haltung („Konzept des guten Grundes“, Augenhöhe, Transparenz, Klarheit </w:t>
      </w:r>
      <w:proofErr w:type="spellStart"/>
      <w:r w:rsidRPr="008B6988">
        <w:rPr>
          <w:lang w:val="de-AT"/>
        </w:rPr>
        <w:t>u.s.w</w:t>
      </w:r>
      <w:proofErr w:type="spellEnd"/>
      <w:r w:rsidRPr="008B6988">
        <w:rPr>
          <w:lang w:val="de-AT"/>
        </w:rPr>
        <w:t>.), Genderperspektiven, Kultursensibilität, Selbstfürsorge, Reflexion/Supervision</w:t>
      </w:r>
    </w:p>
    <w:p w14:paraId="7568C7ED" w14:textId="77777777" w:rsidR="00433846" w:rsidRDefault="00433846" w:rsidP="00433846">
      <w:pPr>
        <w:pStyle w:val="Listenabsatz"/>
        <w:numPr>
          <w:ilvl w:val="0"/>
          <w:numId w:val="10"/>
        </w:numPr>
        <w:rPr>
          <w:lang w:val="de-AT"/>
        </w:rPr>
      </w:pPr>
      <w:r w:rsidRPr="008B6988">
        <w:rPr>
          <w:lang w:val="de-AT"/>
        </w:rPr>
        <w:t xml:space="preserve">Akut-Traumata - Grundlagen notfallpsychologischer Handlungskonzepte u.a. N.E.T./ </w:t>
      </w:r>
      <w:proofErr w:type="spellStart"/>
      <w:r w:rsidRPr="008B6988">
        <w:rPr>
          <w:lang w:val="de-AT"/>
        </w:rPr>
        <w:t>KreST</w:t>
      </w:r>
      <w:proofErr w:type="spellEnd"/>
    </w:p>
    <w:p w14:paraId="4FCAD106" w14:textId="77777777" w:rsidR="00433846" w:rsidRDefault="00433846" w:rsidP="00433846">
      <w:pPr>
        <w:pStyle w:val="Listenabsatz"/>
        <w:numPr>
          <w:ilvl w:val="0"/>
          <w:numId w:val="10"/>
        </w:numPr>
        <w:rPr>
          <w:lang w:val="de-AT"/>
        </w:rPr>
      </w:pPr>
      <w:r w:rsidRPr="008B6988">
        <w:rPr>
          <w:lang w:val="de-AT"/>
        </w:rPr>
        <w:t xml:space="preserve">Traumatische Verlusterlebnisse - wenn der Tod naher Bezugspersonen plötzlich und unerwartet, oder auf grausame Art und Weise eintritt </w:t>
      </w:r>
    </w:p>
    <w:p w14:paraId="32C1ABD2" w14:textId="77777777" w:rsidR="00433846" w:rsidRDefault="00433846" w:rsidP="00433846">
      <w:pPr>
        <w:pStyle w:val="Listenabsatz"/>
        <w:numPr>
          <w:ilvl w:val="0"/>
          <w:numId w:val="10"/>
        </w:numPr>
        <w:rPr>
          <w:lang w:val="de-AT"/>
        </w:rPr>
      </w:pPr>
      <w:r w:rsidRPr="008B6988">
        <w:rPr>
          <w:lang w:val="de-AT"/>
        </w:rPr>
        <w:t>Systemische Aspekte von Traumafolgen und traumatisierende Erfahrungen innerhalb der Familie</w:t>
      </w:r>
    </w:p>
    <w:p w14:paraId="4AE96C8F" w14:textId="77777777" w:rsidR="00433846" w:rsidRPr="00D76FD4" w:rsidRDefault="00433846" w:rsidP="00433846">
      <w:pPr>
        <w:pStyle w:val="Listenabsatz"/>
        <w:numPr>
          <w:ilvl w:val="0"/>
          <w:numId w:val="10"/>
        </w:numPr>
        <w:rPr>
          <w:b/>
          <w:bCs/>
          <w:lang w:val="de-AT"/>
        </w:rPr>
      </w:pPr>
      <w:r w:rsidRPr="008B6988">
        <w:rPr>
          <w:lang w:val="de-AT"/>
        </w:rPr>
        <w:t>Ressourcenreicher Umgang mit Traumafolgen im familiären Kontext</w:t>
      </w:r>
    </w:p>
    <w:p w14:paraId="77F6788C" w14:textId="77777777" w:rsidR="00433846" w:rsidRDefault="00433846" w:rsidP="00433846">
      <w:pPr>
        <w:pStyle w:val="Listenabsatz"/>
        <w:numPr>
          <w:ilvl w:val="0"/>
          <w:numId w:val="10"/>
        </w:numPr>
        <w:rPr>
          <w:lang w:val="de-AT"/>
        </w:rPr>
      </w:pPr>
      <w:proofErr w:type="spellStart"/>
      <w:r w:rsidRPr="00D76FD4">
        <w:rPr>
          <w:lang w:val="de-AT"/>
        </w:rPr>
        <w:t>Traumasensible</w:t>
      </w:r>
      <w:proofErr w:type="spellEnd"/>
      <w:r w:rsidRPr="00D76FD4">
        <w:rPr>
          <w:lang w:val="de-AT"/>
        </w:rPr>
        <w:t xml:space="preserve"> und bindungsorientierte Elternarbeit</w:t>
      </w:r>
    </w:p>
    <w:p w14:paraId="00764C31" w14:textId="40938EDC" w:rsidR="00C14525" w:rsidRPr="001C4A6E" w:rsidRDefault="00C14525" w:rsidP="00C14525">
      <w:pPr>
        <w:rPr>
          <w:b/>
          <w:bCs/>
          <w:lang w:val="de-AT"/>
        </w:rPr>
      </w:pPr>
      <w:r w:rsidRPr="001C4A6E">
        <w:rPr>
          <w:b/>
          <w:bCs/>
          <w:color w:val="7894B5"/>
          <w:lang w:val="de-AT"/>
        </w:rPr>
        <w:t xml:space="preserve">MODUL 6 </w:t>
      </w:r>
      <w:r w:rsidR="00E2355A">
        <w:rPr>
          <w:b/>
          <w:bCs/>
          <w:lang w:val="de-AT"/>
        </w:rPr>
        <w:t>Wissen über</w:t>
      </w:r>
      <w:r w:rsidRPr="001C4A6E">
        <w:rPr>
          <w:b/>
          <w:bCs/>
          <w:lang w:val="de-AT"/>
        </w:rPr>
        <w:t xml:space="preserve"> Trauma</w:t>
      </w:r>
      <w:r w:rsidR="00E2355A">
        <w:rPr>
          <w:b/>
          <w:bCs/>
          <w:lang w:val="de-AT"/>
        </w:rPr>
        <w:t>folge</w:t>
      </w:r>
      <w:r w:rsidRPr="001C4A6E">
        <w:rPr>
          <w:b/>
          <w:bCs/>
          <w:lang w:val="de-AT"/>
        </w:rPr>
        <w:t>störungen, strukturelle Veränderungen in der Persönlichkeit (24 UE)</w:t>
      </w:r>
    </w:p>
    <w:p w14:paraId="5555B703" w14:textId="720A240A" w:rsidR="00C14525" w:rsidRDefault="00E77632" w:rsidP="00C14525">
      <w:pPr>
        <w:pStyle w:val="Listenabsatz"/>
        <w:numPr>
          <w:ilvl w:val="0"/>
          <w:numId w:val="12"/>
        </w:numPr>
        <w:rPr>
          <w:lang w:val="de-AT"/>
        </w:rPr>
      </w:pPr>
      <w:r>
        <w:rPr>
          <w:lang w:val="de-AT"/>
        </w:rPr>
        <w:t xml:space="preserve">Überblick über </w:t>
      </w:r>
      <w:r w:rsidR="00C14525" w:rsidRPr="00641E85">
        <w:rPr>
          <w:lang w:val="de-AT"/>
        </w:rPr>
        <w:t xml:space="preserve">Phänomenologie von Persönlichkeitsstörungen </w:t>
      </w:r>
    </w:p>
    <w:p w14:paraId="545AC54E" w14:textId="77777777" w:rsidR="00C14525" w:rsidRDefault="00C14525" w:rsidP="00C14525">
      <w:pPr>
        <w:pStyle w:val="Listenabsatz"/>
        <w:numPr>
          <w:ilvl w:val="0"/>
          <w:numId w:val="12"/>
        </w:numPr>
        <w:rPr>
          <w:lang w:val="de-AT"/>
        </w:rPr>
      </w:pPr>
      <w:r w:rsidRPr="00641E85">
        <w:rPr>
          <w:lang w:val="de-AT"/>
        </w:rPr>
        <w:t>Theorie der partiellen und strukturellen Dissoziation</w:t>
      </w:r>
    </w:p>
    <w:p w14:paraId="39503720" w14:textId="43D3535E" w:rsidR="00C14525" w:rsidRDefault="00C14525" w:rsidP="00C14525">
      <w:pPr>
        <w:pStyle w:val="Listenabsatz"/>
        <w:numPr>
          <w:ilvl w:val="0"/>
          <w:numId w:val="12"/>
        </w:numPr>
        <w:rPr>
          <w:lang w:val="de-AT"/>
        </w:rPr>
      </w:pPr>
      <w:r w:rsidRPr="00641E85">
        <w:rPr>
          <w:lang w:val="de-AT"/>
        </w:rPr>
        <w:t>Trauma-Definitionen</w:t>
      </w:r>
      <w:r w:rsidR="00E77632">
        <w:rPr>
          <w:lang w:val="de-AT"/>
        </w:rPr>
        <w:t xml:space="preserve"> und</w:t>
      </w:r>
      <w:r w:rsidRPr="00641E85">
        <w:rPr>
          <w:lang w:val="de-AT"/>
        </w:rPr>
        <w:t xml:space="preserve"> Traumafolge</w:t>
      </w:r>
      <w:r w:rsidR="008A5872">
        <w:rPr>
          <w:lang w:val="de-AT"/>
        </w:rPr>
        <w:t xml:space="preserve">n, Überblick über </w:t>
      </w:r>
      <w:r w:rsidR="00E77632">
        <w:rPr>
          <w:lang w:val="de-AT"/>
        </w:rPr>
        <w:t>störungswertige Traumafolgen als solche zu erkennen und Betroffene in den therapeutischen Kontext weiterzuempfehlen</w:t>
      </w:r>
    </w:p>
    <w:p w14:paraId="555F8EC8" w14:textId="77777777" w:rsidR="00C14525" w:rsidRDefault="00C14525" w:rsidP="00C14525">
      <w:pPr>
        <w:pStyle w:val="Listenabsatz"/>
        <w:numPr>
          <w:ilvl w:val="0"/>
          <w:numId w:val="12"/>
        </w:numPr>
        <w:rPr>
          <w:lang w:val="de-AT"/>
        </w:rPr>
      </w:pPr>
      <w:r w:rsidRPr="00641E85">
        <w:rPr>
          <w:lang w:val="de-AT"/>
        </w:rPr>
        <w:t>Formen von Traumatisierung (primär, sekundär und tertiär), Mono- versus komplexe Traumatisierung, individuelle versus kollektive Traumatisierung, akute versus chronische Traumatisierung, Traumatisierung durch ein einzelnes versus durch multiple Extremereignisse bzw. kumulative Traumatisierungen (Kahn)</w:t>
      </w:r>
    </w:p>
    <w:p w14:paraId="4DF5656C" w14:textId="5F1C42E0" w:rsidR="00C14525" w:rsidRDefault="00C14525" w:rsidP="00C14525">
      <w:pPr>
        <w:pStyle w:val="Listenabsatz"/>
        <w:numPr>
          <w:ilvl w:val="0"/>
          <w:numId w:val="12"/>
        </w:numPr>
        <w:rPr>
          <w:lang w:val="de-AT"/>
        </w:rPr>
      </w:pPr>
      <w:r w:rsidRPr="00641E85">
        <w:rPr>
          <w:lang w:val="de-AT"/>
        </w:rPr>
        <w:t>Einführung in die Arbeit auf der inneren Bühne mit Teilen der Persönlichkeit</w:t>
      </w:r>
    </w:p>
    <w:p w14:paraId="5A40C71C" w14:textId="3D2E7161" w:rsidR="00C14525" w:rsidRPr="00641E85" w:rsidRDefault="00C14525" w:rsidP="00C14525">
      <w:pPr>
        <w:pStyle w:val="Listenabsatz"/>
        <w:numPr>
          <w:ilvl w:val="0"/>
          <w:numId w:val="12"/>
        </w:numPr>
        <w:rPr>
          <w:lang w:val="de-AT"/>
        </w:rPr>
      </w:pPr>
      <w:r w:rsidRPr="00641E85">
        <w:rPr>
          <w:lang w:val="de-AT"/>
        </w:rPr>
        <w:t>Praxiseinheit mit TRE-Übungen</w:t>
      </w:r>
      <w:r w:rsidR="006E5D0D">
        <w:rPr>
          <w:lang w:val="de-AT"/>
        </w:rPr>
        <w:t>,</w:t>
      </w:r>
      <w:r w:rsidRPr="00641E85">
        <w:rPr>
          <w:lang w:val="de-AT"/>
        </w:rPr>
        <w:t xml:space="preserve"> Atem</w:t>
      </w:r>
      <w:r w:rsidR="006E5D0D">
        <w:rPr>
          <w:lang w:val="de-AT"/>
        </w:rPr>
        <w:t>- und Selbstberuhigungs</w:t>
      </w:r>
      <w:r w:rsidRPr="00641E85">
        <w:rPr>
          <w:lang w:val="de-AT"/>
        </w:rPr>
        <w:t>techniken</w:t>
      </w:r>
      <w:r w:rsidR="006E5D0D">
        <w:rPr>
          <w:lang w:val="de-AT"/>
        </w:rPr>
        <w:t>, „psychischer Notfallkoffer“</w:t>
      </w:r>
    </w:p>
    <w:p w14:paraId="02236613" w14:textId="120846A5" w:rsidR="00C14525" w:rsidRPr="0048483B" w:rsidRDefault="00C14525" w:rsidP="00592A90">
      <w:pPr>
        <w:ind w:left="993" w:hanging="993"/>
        <w:rPr>
          <w:b/>
          <w:bCs/>
          <w:lang w:val="de-AT"/>
        </w:rPr>
      </w:pPr>
      <w:r w:rsidRPr="0048483B">
        <w:rPr>
          <w:b/>
          <w:bCs/>
          <w:color w:val="7894B5"/>
          <w:lang w:val="de-AT"/>
        </w:rPr>
        <w:t>MODUL 7</w:t>
      </w:r>
      <w:r w:rsidRPr="0048483B">
        <w:rPr>
          <w:b/>
          <w:bCs/>
          <w:lang w:val="de-AT"/>
        </w:rPr>
        <w:t xml:space="preserve"> Überblick über </w:t>
      </w:r>
      <w:proofErr w:type="spellStart"/>
      <w:r w:rsidRPr="0048483B">
        <w:rPr>
          <w:b/>
          <w:bCs/>
          <w:lang w:val="de-AT"/>
        </w:rPr>
        <w:t>traumaspezifische</w:t>
      </w:r>
      <w:proofErr w:type="spellEnd"/>
      <w:r w:rsidRPr="0048483B">
        <w:rPr>
          <w:b/>
          <w:bCs/>
          <w:lang w:val="de-AT"/>
        </w:rPr>
        <w:t xml:space="preserve"> Beratungsmethoden</w:t>
      </w:r>
      <w:r w:rsidR="00DA1502">
        <w:rPr>
          <w:b/>
          <w:bCs/>
          <w:lang w:val="de-AT"/>
        </w:rPr>
        <w:t xml:space="preserve"> und </w:t>
      </w:r>
      <w:proofErr w:type="spellStart"/>
      <w:r w:rsidR="00052AA1">
        <w:rPr>
          <w:b/>
          <w:bCs/>
          <w:lang w:val="de-AT"/>
        </w:rPr>
        <w:t>traumasensible</w:t>
      </w:r>
      <w:proofErr w:type="spellEnd"/>
      <w:r w:rsidR="00052AA1">
        <w:rPr>
          <w:b/>
          <w:bCs/>
          <w:lang w:val="de-AT"/>
        </w:rPr>
        <w:t xml:space="preserve"> </w:t>
      </w:r>
      <w:proofErr w:type="gramStart"/>
      <w:r w:rsidR="00052AA1">
        <w:rPr>
          <w:b/>
          <w:bCs/>
          <w:lang w:val="de-AT"/>
        </w:rPr>
        <w:t xml:space="preserve">Pädagogik </w:t>
      </w:r>
      <w:r w:rsidRPr="0048483B">
        <w:rPr>
          <w:b/>
          <w:bCs/>
          <w:lang w:val="de-AT"/>
        </w:rPr>
        <w:t xml:space="preserve"> (</w:t>
      </w:r>
      <w:proofErr w:type="gramEnd"/>
      <w:r w:rsidRPr="0048483B">
        <w:rPr>
          <w:b/>
          <w:bCs/>
          <w:lang w:val="de-AT"/>
        </w:rPr>
        <w:t>24 UE)</w:t>
      </w:r>
    </w:p>
    <w:p w14:paraId="230FA5C5" w14:textId="77777777" w:rsidR="00C14525" w:rsidRDefault="00C14525" w:rsidP="00C14525">
      <w:pPr>
        <w:pStyle w:val="Listenabsatz"/>
        <w:numPr>
          <w:ilvl w:val="0"/>
          <w:numId w:val="13"/>
        </w:numPr>
        <w:rPr>
          <w:lang w:val="de-AT"/>
        </w:rPr>
      </w:pPr>
      <w:r w:rsidRPr="008E61D6">
        <w:rPr>
          <w:lang w:val="de-AT"/>
        </w:rPr>
        <w:t xml:space="preserve">Traumafolgen aufzeigen, Modelle der </w:t>
      </w:r>
      <w:proofErr w:type="spellStart"/>
      <w:r w:rsidRPr="008E61D6">
        <w:rPr>
          <w:lang w:val="de-AT"/>
        </w:rPr>
        <w:t>Traumaverarbeitung</w:t>
      </w:r>
      <w:proofErr w:type="spellEnd"/>
      <w:r w:rsidRPr="008E61D6">
        <w:rPr>
          <w:lang w:val="de-AT"/>
        </w:rPr>
        <w:t>/-integration (frühe Kindheitstraumata integrierend)</w:t>
      </w:r>
    </w:p>
    <w:p w14:paraId="2A573942" w14:textId="660CC622" w:rsidR="00C14525" w:rsidRPr="00592A90" w:rsidRDefault="00C14525" w:rsidP="00592A90">
      <w:pPr>
        <w:pStyle w:val="Listenabsatz"/>
        <w:numPr>
          <w:ilvl w:val="0"/>
          <w:numId w:val="13"/>
        </w:numPr>
        <w:ind w:right="-472"/>
        <w:rPr>
          <w:spacing w:val="-4"/>
          <w:lang w:val="de-AT"/>
        </w:rPr>
      </w:pPr>
      <w:r w:rsidRPr="00592A90">
        <w:rPr>
          <w:spacing w:val="-4"/>
          <w:lang w:val="de-AT"/>
        </w:rPr>
        <w:t xml:space="preserve">Überblick über </w:t>
      </w:r>
      <w:proofErr w:type="spellStart"/>
      <w:r w:rsidRPr="00592A90">
        <w:rPr>
          <w:spacing w:val="-4"/>
          <w:lang w:val="de-AT"/>
        </w:rPr>
        <w:t>traumaspezifische</w:t>
      </w:r>
      <w:proofErr w:type="spellEnd"/>
      <w:r w:rsidRPr="00592A90">
        <w:rPr>
          <w:spacing w:val="-4"/>
          <w:lang w:val="de-AT"/>
        </w:rPr>
        <w:t xml:space="preserve"> Therapieverfahren (</w:t>
      </w:r>
      <w:proofErr w:type="spellStart"/>
      <w:r w:rsidRPr="00592A90">
        <w:rPr>
          <w:spacing w:val="-4"/>
          <w:lang w:val="de-AT"/>
        </w:rPr>
        <w:t>Screentechnik</w:t>
      </w:r>
      <w:proofErr w:type="spellEnd"/>
      <w:r w:rsidRPr="00592A90">
        <w:rPr>
          <w:spacing w:val="-4"/>
          <w:lang w:val="de-AT"/>
        </w:rPr>
        <w:t xml:space="preserve"> </w:t>
      </w:r>
      <w:proofErr w:type="spellStart"/>
      <w:r w:rsidRPr="00592A90">
        <w:rPr>
          <w:spacing w:val="-4"/>
          <w:lang w:val="de-AT"/>
        </w:rPr>
        <w:t>KReST</w:t>
      </w:r>
      <w:proofErr w:type="spellEnd"/>
      <w:r w:rsidRPr="00592A90">
        <w:rPr>
          <w:spacing w:val="-4"/>
          <w:lang w:val="de-AT"/>
        </w:rPr>
        <w:t>, EMDR, PITT, VT: NET und prolongierte Exposition, SE, IRRT, TRIMB und STI)</w:t>
      </w:r>
    </w:p>
    <w:p w14:paraId="6F3C566A" w14:textId="10214D09" w:rsidR="00C14525" w:rsidRDefault="006E5D0D" w:rsidP="00C14525">
      <w:pPr>
        <w:pStyle w:val="Listenabsatz"/>
        <w:numPr>
          <w:ilvl w:val="0"/>
          <w:numId w:val="13"/>
        </w:numPr>
        <w:rPr>
          <w:lang w:val="de-AT"/>
        </w:rPr>
      </w:pPr>
      <w:r>
        <w:rPr>
          <w:lang w:val="de-AT"/>
        </w:rPr>
        <w:t xml:space="preserve">Überblick über </w:t>
      </w:r>
      <w:proofErr w:type="spellStart"/>
      <w:r w:rsidR="00C14525" w:rsidRPr="008E61D6">
        <w:rPr>
          <w:lang w:val="de-AT"/>
        </w:rPr>
        <w:t>Traumaverarbeitungsmöglichkeiten</w:t>
      </w:r>
      <w:proofErr w:type="spellEnd"/>
      <w:r w:rsidR="00C14525" w:rsidRPr="008E61D6">
        <w:rPr>
          <w:lang w:val="de-AT"/>
        </w:rPr>
        <w:t xml:space="preserve"> mit Kindern und Jugendlichen (TEG: Trauma-Erzähl-Geschichten, kreative Techniken, STI)</w:t>
      </w:r>
    </w:p>
    <w:p w14:paraId="78CC1E9C" w14:textId="38CF0E22" w:rsidR="00C14525" w:rsidRDefault="00C14525" w:rsidP="00C14525">
      <w:pPr>
        <w:pStyle w:val="Listenabsatz"/>
        <w:numPr>
          <w:ilvl w:val="0"/>
          <w:numId w:val="13"/>
        </w:numPr>
        <w:rPr>
          <w:lang w:val="de-AT"/>
        </w:rPr>
      </w:pPr>
      <w:r w:rsidRPr="008E61D6">
        <w:rPr>
          <w:lang w:val="de-AT"/>
        </w:rPr>
        <w:t xml:space="preserve">Einführung in die Prozessplanung für die </w:t>
      </w:r>
      <w:proofErr w:type="spellStart"/>
      <w:r w:rsidRPr="008E61D6">
        <w:rPr>
          <w:lang w:val="de-AT"/>
        </w:rPr>
        <w:t>traumapädagogische</w:t>
      </w:r>
      <w:proofErr w:type="spellEnd"/>
      <w:r w:rsidRPr="008E61D6">
        <w:rPr>
          <w:lang w:val="de-AT"/>
        </w:rPr>
        <w:t xml:space="preserve"> Arbeit</w:t>
      </w:r>
      <w:r w:rsidR="00363A38">
        <w:rPr>
          <w:lang w:val="de-AT"/>
        </w:rPr>
        <w:t xml:space="preserve"> und </w:t>
      </w:r>
      <w:proofErr w:type="spellStart"/>
      <w:r w:rsidR="00363A38">
        <w:rPr>
          <w:lang w:val="de-AT"/>
        </w:rPr>
        <w:t>traumazentrierte</w:t>
      </w:r>
      <w:proofErr w:type="spellEnd"/>
      <w:r w:rsidR="00363A38">
        <w:rPr>
          <w:lang w:val="de-AT"/>
        </w:rPr>
        <w:t xml:space="preserve"> Fachberatung</w:t>
      </w:r>
    </w:p>
    <w:p w14:paraId="49BF3B7C" w14:textId="6F98638A" w:rsidR="00C14525" w:rsidRDefault="00C14525" w:rsidP="00C14525">
      <w:pPr>
        <w:pStyle w:val="Listenabsatz"/>
        <w:numPr>
          <w:ilvl w:val="0"/>
          <w:numId w:val="13"/>
        </w:numPr>
        <w:rPr>
          <w:lang w:val="de-AT"/>
        </w:rPr>
      </w:pPr>
      <w:r w:rsidRPr="008E61D6">
        <w:rPr>
          <w:lang w:val="de-AT"/>
        </w:rPr>
        <w:t xml:space="preserve">Grenzen der Traumapädagogik und </w:t>
      </w:r>
      <w:proofErr w:type="spellStart"/>
      <w:r w:rsidR="00363A38">
        <w:rPr>
          <w:lang w:val="de-AT"/>
        </w:rPr>
        <w:t>T</w:t>
      </w:r>
      <w:r w:rsidRPr="008E61D6">
        <w:rPr>
          <w:lang w:val="de-AT"/>
        </w:rPr>
        <w:t>raumazentrierten</w:t>
      </w:r>
      <w:proofErr w:type="spellEnd"/>
      <w:r w:rsidRPr="008E61D6">
        <w:rPr>
          <w:lang w:val="de-AT"/>
        </w:rPr>
        <w:t xml:space="preserve"> Fachberatung, Therapiebedarf erkennen, </w:t>
      </w:r>
      <w:proofErr w:type="spellStart"/>
      <w:proofErr w:type="gramStart"/>
      <w:r w:rsidRPr="008E61D6">
        <w:rPr>
          <w:lang w:val="de-AT"/>
        </w:rPr>
        <w:t>Expert</w:t>
      </w:r>
      <w:r w:rsidR="00363A38">
        <w:rPr>
          <w:lang w:val="de-AT"/>
        </w:rPr>
        <w:t>:inn</w:t>
      </w:r>
      <w:r w:rsidRPr="008E61D6">
        <w:rPr>
          <w:lang w:val="de-AT"/>
        </w:rPr>
        <w:t>en</w:t>
      </w:r>
      <w:proofErr w:type="gramEnd"/>
      <w:r w:rsidRPr="008E61D6">
        <w:rPr>
          <w:lang w:val="de-AT"/>
        </w:rPr>
        <w:t>-Netzwerke</w:t>
      </w:r>
      <w:proofErr w:type="spellEnd"/>
      <w:r w:rsidRPr="008E61D6">
        <w:rPr>
          <w:lang w:val="de-AT"/>
        </w:rPr>
        <w:t xml:space="preserve"> </w:t>
      </w:r>
      <w:r w:rsidR="00363A38">
        <w:rPr>
          <w:lang w:val="de-AT"/>
        </w:rPr>
        <w:t>für Weitervermittlung</w:t>
      </w:r>
    </w:p>
    <w:p w14:paraId="4859E4C7" w14:textId="77777777" w:rsidR="00C14525" w:rsidRDefault="00C14525" w:rsidP="00C14525">
      <w:pPr>
        <w:pStyle w:val="Listenabsatz"/>
        <w:numPr>
          <w:ilvl w:val="0"/>
          <w:numId w:val="13"/>
        </w:numPr>
        <w:rPr>
          <w:lang w:val="de-AT"/>
        </w:rPr>
      </w:pPr>
      <w:r w:rsidRPr="008E61D6">
        <w:rPr>
          <w:lang w:val="de-AT"/>
        </w:rPr>
        <w:t xml:space="preserve">Institutionelle Bedingungen </w:t>
      </w:r>
      <w:proofErr w:type="spellStart"/>
      <w:r w:rsidRPr="008E61D6">
        <w:rPr>
          <w:lang w:val="de-AT"/>
        </w:rPr>
        <w:t>traumaspezifischer</w:t>
      </w:r>
      <w:proofErr w:type="spellEnd"/>
      <w:r w:rsidRPr="008E61D6">
        <w:rPr>
          <w:lang w:val="de-AT"/>
        </w:rPr>
        <w:t xml:space="preserve"> Arbeit (Strukturen, Übergaberegeln, Zuständigkeiten und Verantwortlichkeiten, Kooperationen)</w:t>
      </w:r>
    </w:p>
    <w:p w14:paraId="3BAA933D" w14:textId="31E759D1" w:rsidR="00C14525" w:rsidRPr="008E61D6" w:rsidRDefault="00C14525" w:rsidP="00C14525">
      <w:pPr>
        <w:pStyle w:val="Listenabsatz"/>
        <w:numPr>
          <w:ilvl w:val="0"/>
          <w:numId w:val="13"/>
        </w:numPr>
        <w:rPr>
          <w:lang w:val="de-AT"/>
        </w:rPr>
      </w:pPr>
      <w:r w:rsidRPr="008E61D6">
        <w:rPr>
          <w:lang w:val="de-AT"/>
        </w:rPr>
        <w:t xml:space="preserve">Praxiseinheit: Selbsterfahrung, Erstellen einer </w:t>
      </w:r>
      <w:r w:rsidR="00DB1A84">
        <w:rPr>
          <w:lang w:val="de-AT"/>
        </w:rPr>
        <w:t>Ressourcen</w:t>
      </w:r>
      <w:r w:rsidRPr="008E61D6">
        <w:rPr>
          <w:lang w:val="de-AT"/>
        </w:rPr>
        <w:t xml:space="preserve">landkarte, Arbeit auf der eigenen inneren Bühne; „Wer bin ich und im Zweifelsfall wie viele?“; Bergen innerer Kinder / jüngerer </w:t>
      </w:r>
      <w:r w:rsidRPr="008E61D6">
        <w:rPr>
          <w:lang w:val="de-AT"/>
        </w:rPr>
        <w:lastRenderedPageBreak/>
        <w:t>„Ich-Anteile“, Screen-/ Bildschirm-Technik</w:t>
      </w:r>
      <w:r w:rsidR="00363A38">
        <w:rPr>
          <w:lang w:val="de-AT"/>
        </w:rPr>
        <w:t xml:space="preserve"> als Ressourcenarbeit</w:t>
      </w:r>
      <w:r w:rsidRPr="008E61D6">
        <w:rPr>
          <w:lang w:val="de-AT"/>
        </w:rPr>
        <w:t xml:space="preserve"> (</w:t>
      </w:r>
      <w:proofErr w:type="spellStart"/>
      <w:r w:rsidRPr="008E61D6">
        <w:rPr>
          <w:lang w:val="de-AT"/>
        </w:rPr>
        <w:t>KReST</w:t>
      </w:r>
      <w:proofErr w:type="spellEnd"/>
      <w:r w:rsidRPr="008E61D6">
        <w:rPr>
          <w:lang w:val="de-AT"/>
        </w:rPr>
        <w:t>-Modell), Video- und Live-Demonstration</w:t>
      </w:r>
    </w:p>
    <w:p w14:paraId="2ACDBBB1" w14:textId="5004AD73" w:rsidR="00C14525" w:rsidRPr="008E61D6" w:rsidRDefault="00C14525" w:rsidP="00B4230E">
      <w:pPr>
        <w:tabs>
          <w:tab w:val="left" w:pos="0"/>
        </w:tabs>
        <w:ind w:left="993" w:hanging="993"/>
        <w:rPr>
          <w:b/>
          <w:bCs/>
          <w:lang w:val="de-AT"/>
        </w:rPr>
      </w:pPr>
      <w:r w:rsidRPr="008E61D6">
        <w:rPr>
          <w:b/>
          <w:bCs/>
          <w:color w:val="7894B5"/>
          <w:lang w:val="de-AT"/>
        </w:rPr>
        <w:t xml:space="preserve">MODUL 8 </w:t>
      </w:r>
      <w:r w:rsidR="00C42FAB">
        <w:rPr>
          <w:b/>
          <w:bCs/>
          <w:lang w:val="de-AT"/>
        </w:rPr>
        <w:t xml:space="preserve">Anwendungsfelder der </w:t>
      </w:r>
      <w:proofErr w:type="spellStart"/>
      <w:r w:rsidR="00C42FAB">
        <w:rPr>
          <w:b/>
          <w:bCs/>
          <w:lang w:val="de-AT"/>
        </w:rPr>
        <w:t>Screentechnik</w:t>
      </w:r>
      <w:proofErr w:type="spellEnd"/>
      <w:r w:rsidR="00C42FAB">
        <w:rPr>
          <w:b/>
          <w:bCs/>
          <w:lang w:val="de-AT"/>
        </w:rPr>
        <w:t xml:space="preserve"> und anderer Ressourcenmethoden für das Arbeitsfeld der </w:t>
      </w:r>
      <w:proofErr w:type="spellStart"/>
      <w:proofErr w:type="gramStart"/>
      <w:r w:rsidR="00C42FAB">
        <w:rPr>
          <w:b/>
          <w:bCs/>
          <w:lang w:val="de-AT"/>
        </w:rPr>
        <w:t>Traumapädagog:innen</w:t>
      </w:r>
      <w:proofErr w:type="spellEnd"/>
      <w:proofErr w:type="gramEnd"/>
      <w:r w:rsidR="00C42FAB">
        <w:rPr>
          <w:b/>
          <w:bCs/>
          <w:lang w:val="de-AT"/>
        </w:rPr>
        <w:t xml:space="preserve"> und </w:t>
      </w:r>
      <w:proofErr w:type="spellStart"/>
      <w:r w:rsidR="00363A38">
        <w:rPr>
          <w:b/>
          <w:bCs/>
          <w:lang w:val="de-AT"/>
        </w:rPr>
        <w:t>T</w:t>
      </w:r>
      <w:r w:rsidR="00C42FAB">
        <w:rPr>
          <w:b/>
          <w:bCs/>
          <w:lang w:val="de-AT"/>
        </w:rPr>
        <w:t>raumazentrierten</w:t>
      </w:r>
      <w:proofErr w:type="spellEnd"/>
      <w:r w:rsidR="00C42FAB">
        <w:rPr>
          <w:b/>
          <w:bCs/>
          <w:lang w:val="de-AT"/>
        </w:rPr>
        <w:t xml:space="preserve"> </w:t>
      </w:r>
      <w:proofErr w:type="spellStart"/>
      <w:r w:rsidR="00C42FAB">
        <w:rPr>
          <w:b/>
          <w:bCs/>
          <w:lang w:val="de-AT"/>
        </w:rPr>
        <w:t>Fachberater:innen</w:t>
      </w:r>
      <w:proofErr w:type="spellEnd"/>
      <w:r w:rsidR="00C42FAB">
        <w:rPr>
          <w:b/>
          <w:bCs/>
          <w:lang w:val="de-AT"/>
        </w:rPr>
        <w:t>; Möglichkeit zur Selbsterfahrung</w:t>
      </w:r>
      <w:r w:rsidRPr="008E61D6">
        <w:rPr>
          <w:b/>
          <w:bCs/>
          <w:lang w:val="de-AT"/>
        </w:rPr>
        <w:t xml:space="preserve"> (24 UE) </w:t>
      </w:r>
    </w:p>
    <w:p w14:paraId="31A62FF9" w14:textId="38C1276A" w:rsidR="00C14525" w:rsidRPr="002F69D7" w:rsidRDefault="00C14525" w:rsidP="00C14525">
      <w:pPr>
        <w:pStyle w:val="Listenabsatz"/>
        <w:numPr>
          <w:ilvl w:val="0"/>
          <w:numId w:val="14"/>
        </w:numPr>
        <w:rPr>
          <w:spacing w:val="-4"/>
          <w:lang w:val="de-AT"/>
        </w:rPr>
      </w:pPr>
      <w:r w:rsidRPr="002F69D7">
        <w:rPr>
          <w:spacing w:val="-4"/>
          <w:lang w:val="de-AT"/>
        </w:rPr>
        <w:t xml:space="preserve">Vertiefung der </w:t>
      </w:r>
      <w:proofErr w:type="spellStart"/>
      <w:r w:rsidRPr="002F69D7">
        <w:rPr>
          <w:spacing w:val="-4"/>
          <w:lang w:val="de-AT"/>
        </w:rPr>
        <w:t>Screentechnik</w:t>
      </w:r>
      <w:proofErr w:type="spellEnd"/>
      <w:r w:rsidRPr="002F69D7">
        <w:rPr>
          <w:spacing w:val="-4"/>
          <w:lang w:val="de-AT"/>
        </w:rPr>
        <w:t xml:space="preserve"> (Struktur, Prozessbegleitung und -steuerung)</w:t>
      </w:r>
      <w:r w:rsidR="006E5D0D" w:rsidRPr="002F69D7">
        <w:rPr>
          <w:spacing w:val="-4"/>
          <w:lang w:val="de-AT"/>
        </w:rPr>
        <w:t xml:space="preserve"> als Ressourcenmethode</w:t>
      </w:r>
    </w:p>
    <w:p w14:paraId="4F8B1F8D" w14:textId="2EA13443" w:rsidR="00C14525" w:rsidRDefault="00C14525" w:rsidP="00C14525">
      <w:pPr>
        <w:pStyle w:val="Listenabsatz"/>
        <w:numPr>
          <w:ilvl w:val="0"/>
          <w:numId w:val="14"/>
        </w:numPr>
        <w:rPr>
          <w:lang w:val="de-AT"/>
        </w:rPr>
      </w:pPr>
      <w:r w:rsidRPr="00E859B6">
        <w:rPr>
          <w:lang w:val="de-AT"/>
        </w:rPr>
        <w:t xml:space="preserve">Anwendungsfelder der </w:t>
      </w:r>
      <w:proofErr w:type="spellStart"/>
      <w:r w:rsidRPr="00E859B6">
        <w:rPr>
          <w:lang w:val="de-AT"/>
        </w:rPr>
        <w:t>Screentechnik</w:t>
      </w:r>
      <w:proofErr w:type="spellEnd"/>
      <w:r w:rsidRPr="00E859B6">
        <w:rPr>
          <w:lang w:val="de-AT"/>
        </w:rPr>
        <w:t xml:space="preserve"> für das Arbeitsfeld der </w:t>
      </w:r>
      <w:proofErr w:type="spellStart"/>
      <w:proofErr w:type="gramStart"/>
      <w:r w:rsidRPr="00E859B6">
        <w:rPr>
          <w:lang w:val="de-AT"/>
        </w:rPr>
        <w:t>Traumapädagog</w:t>
      </w:r>
      <w:r w:rsidR="00EB7035">
        <w:rPr>
          <w:lang w:val="de-AT"/>
        </w:rPr>
        <w:t>:</w:t>
      </w:r>
      <w:r w:rsidRPr="00E859B6">
        <w:rPr>
          <w:lang w:val="de-AT"/>
        </w:rPr>
        <w:t>innen</w:t>
      </w:r>
      <w:proofErr w:type="spellEnd"/>
      <w:proofErr w:type="gramEnd"/>
      <w:r w:rsidR="00C42FAB">
        <w:rPr>
          <w:lang w:val="de-AT"/>
        </w:rPr>
        <w:t xml:space="preserve"> / </w:t>
      </w:r>
      <w:proofErr w:type="spellStart"/>
      <w:r w:rsidR="00C27419">
        <w:rPr>
          <w:lang w:val="de-AT"/>
        </w:rPr>
        <w:t>T</w:t>
      </w:r>
      <w:r w:rsidR="00C42FAB">
        <w:rPr>
          <w:lang w:val="de-AT"/>
        </w:rPr>
        <w:t>raumazentrierte</w:t>
      </w:r>
      <w:proofErr w:type="spellEnd"/>
      <w:r w:rsidR="00C42FAB">
        <w:rPr>
          <w:lang w:val="de-AT"/>
        </w:rPr>
        <w:t xml:space="preserve"> </w:t>
      </w:r>
      <w:proofErr w:type="spellStart"/>
      <w:r w:rsidR="00C42FAB">
        <w:rPr>
          <w:lang w:val="de-AT"/>
        </w:rPr>
        <w:t>Fachberater:innen</w:t>
      </w:r>
      <w:proofErr w:type="spellEnd"/>
    </w:p>
    <w:p w14:paraId="274631A0" w14:textId="77777777" w:rsidR="00C14525" w:rsidRDefault="00C14525" w:rsidP="00C14525">
      <w:pPr>
        <w:pStyle w:val="Listenabsatz"/>
        <w:numPr>
          <w:ilvl w:val="0"/>
          <w:numId w:val="14"/>
        </w:numPr>
        <w:rPr>
          <w:lang w:val="de-AT"/>
        </w:rPr>
      </w:pPr>
      <w:r w:rsidRPr="00E859B6">
        <w:rPr>
          <w:lang w:val="de-AT"/>
        </w:rPr>
        <w:t>Live-Demonstration und Übungen zum Protokoll</w:t>
      </w:r>
    </w:p>
    <w:p w14:paraId="4AEA92F4" w14:textId="77777777" w:rsidR="00C14525" w:rsidRDefault="00C14525" w:rsidP="00C14525">
      <w:pPr>
        <w:pStyle w:val="Listenabsatz"/>
        <w:numPr>
          <w:ilvl w:val="0"/>
          <w:numId w:val="14"/>
        </w:numPr>
        <w:rPr>
          <w:lang w:val="de-AT"/>
        </w:rPr>
      </w:pPr>
      <w:r w:rsidRPr="00E859B6">
        <w:rPr>
          <w:lang w:val="de-AT"/>
        </w:rPr>
        <w:t xml:space="preserve">Affektmodulation durch Atem- und Körpertechniken </w:t>
      </w:r>
    </w:p>
    <w:p w14:paraId="24146D97" w14:textId="46130BC3" w:rsidR="00C14525" w:rsidRDefault="00C14525" w:rsidP="00C14525">
      <w:pPr>
        <w:pStyle w:val="Listenabsatz"/>
        <w:numPr>
          <w:ilvl w:val="0"/>
          <w:numId w:val="14"/>
        </w:numPr>
        <w:rPr>
          <w:lang w:val="de-AT"/>
        </w:rPr>
      </w:pPr>
      <w:r w:rsidRPr="00E859B6">
        <w:rPr>
          <w:lang w:val="de-AT"/>
        </w:rPr>
        <w:t>Erkennen und Modulieren von Body-Memo</w:t>
      </w:r>
      <w:r w:rsidR="00C27419">
        <w:rPr>
          <w:lang w:val="de-AT"/>
        </w:rPr>
        <w:t>ri</w:t>
      </w:r>
      <w:r w:rsidRPr="00E859B6">
        <w:rPr>
          <w:lang w:val="de-AT"/>
        </w:rPr>
        <w:t xml:space="preserve">es </w:t>
      </w:r>
    </w:p>
    <w:p w14:paraId="3EBCF041" w14:textId="77777777" w:rsidR="00C14525" w:rsidRDefault="00C14525" w:rsidP="00C14525">
      <w:pPr>
        <w:pStyle w:val="Listenabsatz"/>
        <w:numPr>
          <w:ilvl w:val="0"/>
          <w:numId w:val="14"/>
        </w:numPr>
        <w:rPr>
          <w:lang w:val="de-AT"/>
        </w:rPr>
      </w:pPr>
      <w:r w:rsidRPr="00E859B6">
        <w:rPr>
          <w:lang w:val="de-AT"/>
        </w:rPr>
        <w:t xml:space="preserve">praktischer Übungsteil </w:t>
      </w:r>
    </w:p>
    <w:p w14:paraId="1B87C75A" w14:textId="77777777" w:rsidR="00C14525" w:rsidRPr="00EC77CB" w:rsidRDefault="00C14525" w:rsidP="00C14525">
      <w:pPr>
        <w:rPr>
          <w:b/>
          <w:bCs/>
          <w:lang w:val="de-AT"/>
        </w:rPr>
      </w:pPr>
      <w:r w:rsidRPr="00EC77CB">
        <w:rPr>
          <w:b/>
          <w:bCs/>
          <w:color w:val="7894B5"/>
          <w:lang w:val="de-AT"/>
        </w:rPr>
        <w:t>M</w:t>
      </w:r>
      <w:r>
        <w:rPr>
          <w:b/>
          <w:bCs/>
          <w:color w:val="7894B5"/>
          <w:lang w:val="de-AT"/>
        </w:rPr>
        <w:t xml:space="preserve">ODUL </w:t>
      </w:r>
      <w:r w:rsidRPr="00EC77CB">
        <w:rPr>
          <w:b/>
          <w:bCs/>
          <w:color w:val="7894B5"/>
          <w:lang w:val="de-AT"/>
        </w:rPr>
        <w:t xml:space="preserve"> 9 </w:t>
      </w:r>
      <w:r w:rsidRPr="00EC77CB">
        <w:rPr>
          <w:b/>
          <w:bCs/>
          <w:lang w:val="de-AT"/>
        </w:rPr>
        <w:t xml:space="preserve">Trauma und Gewalterleben (16 UE) </w:t>
      </w:r>
    </w:p>
    <w:p w14:paraId="42F77E2B" w14:textId="77777777" w:rsidR="00C14525" w:rsidRDefault="00C14525" w:rsidP="00B4230E">
      <w:pPr>
        <w:pStyle w:val="Listenabsatz"/>
        <w:numPr>
          <w:ilvl w:val="0"/>
          <w:numId w:val="15"/>
        </w:numPr>
        <w:ind w:left="357" w:hanging="357"/>
        <w:rPr>
          <w:lang w:val="de-AT"/>
        </w:rPr>
      </w:pPr>
      <w:r w:rsidRPr="00EC77CB">
        <w:rPr>
          <w:lang w:val="de-AT"/>
        </w:rPr>
        <w:t>Gewalt: Formen, Ursachen, Entstehungsbedingungen, Prävention</w:t>
      </w:r>
    </w:p>
    <w:p w14:paraId="1CE84A0D" w14:textId="33A112A4" w:rsidR="00C14525" w:rsidRPr="00DB0FCE" w:rsidRDefault="00C14525" w:rsidP="00B4230E">
      <w:pPr>
        <w:pStyle w:val="Listenabsatz"/>
        <w:numPr>
          <w:ilvl w:val="0"/>
          <w:numId w:val="15"/>
        </w:numPr>
        <w:ind w:left="357" w:hanging="357"/>
        <w:rPr>
          <w:lang w:val="de-AT"/>
        </w:rPr>
      </w:pPr>
      <w:proofErr w:type="spellStart"/>
      <w:proofErr w:type="gramStart"/>
      <w:r w:rsidRPr="00DB0FCE">
        <w:rPr>
          <w:lang w:val="de-AT"/>
        </w:rPr>
        <w:t>Täter</w:t>
      </w:r>
      <w:r w:rsidR="00EB7035" w:rsidRPr="00DB0FCE">
        <w:rPr>
          <w:lang w:val="de-AT"/>
        </w:rPr>
        <w:t>:</w:t>
      </w:r>
      <w:r w:rsidRPr="00DB0FCE">
        <w:rPr>
          <w:lang w:val="de-AT"/>
        </w:rPr>
        <w:t>innen</w:t>
      </w:r>
      <w:proofErr w:type="gramEnd"/>
      <w:r w:rsidRPr="00DB0FCE">
        <w:rPr>
          <w:lang w:val="de-AT"/>
        </w:rPr>
        <w:t>-Opferdynamiken</w:t>
      </w:r>
      <w:proofErr w:type="spellEnd"/>
      <w:r w:rsidRPr="00DB0FCE">
        <w:rPr>
          <w:lang w:val="de-AT"/>
        </w:rPr>
        <w:t xml:space="preserve">, Familiendynamiken, </w:t>
      </w:r>
      <w:proofErr w:type="spellStart"/>
      <w:r w:rsidRPr="00DB0FCE">
        <w:rPr>
          <w:lang w:val="de-AT"/>
        </w:rPr>
        <w:t>Täter</w:t>
      </w:r>
      <w:r w:rsidR="00EB7035" w:rsidRPr="00DB0FCE">
        <w:rPr>
          <w:lang w:val="de-AT"/>
        </w:rPr>
        <w:t>:</w:t>
      </w:r>
      <w:r w:rsidRPr="00DB0FCE">
        <w:rPr>
          <w:lang w:val="de-AT"/>
        </w:rPr>
        <w:t>innen</w:t>
      </w:r>
      <w:proofErr w:type="spellEnd"/>
      <w:r w:rsidR="009D452A" w:rsidRPr="00DB0FCE">
        <w:rPr>
          <w:lang w:val="de-AT"/>
        </w:rPr>
        <w:t xml:space="preserve"> aus dem familiären und sozialen Umfeld</w:t>
      </w:r>
      <w:r w:rsidRPr="00DB0FCE">
        <w:rPr>
          <w:lang w:val="de-AT"/>
        </w:rPr>
        <w:t>, kollektive Traumatisierungen</w:t>
      </w:r>
      <w:r w:rsidR="00DB0FCE" w:rsidRPr="00DB0FCE">
        <w:rPr>
          <w:lang w:val="de-AT"/>
        </w:rPr>
        <w:t>,</w:t>
      </w:r>
      <w:r w:rsidR="00DB0FCE">
        <w:rPr>
          <w:lang w:val="de-AT"/>
        </w:rPr>
        <w:t xml:space="preserve"> </w:t>
      </w:r>
      <w:proofErr w:type="spellStart"/>
      <w:r w:rsidR="00DB0FCE">
        <w:rPr>
          <w:lang w:val="de-AT"/>
        </w:rPr>
        <w:t>Tät</w:t>
      </w:r>
      <w:r w:rsidRPr="00DB0FCE">
        <w:rPr>
          <w:lang w:val="de-AT"/>
        </w:rPr>
        <w:t>er</w:t>
      </w:r>
      <w:r w:rsidR="00DB0FCE">
        <w:rPr>
          <w:lang w:val="de-AT"/>
        </w:rPr>
        <w:t>:innen</w:t>
      </w:r>
      <w:r w:rsidRPr="00DB0FCE">
        <w:rPr>
          <w:lang w:val="de-AT"/>
        </w:rPr>
        <w:t>typen</w:t>
      </w:r>
      <w:proofErr w:type="spellEnd"/>
      <w:r w:rsidRPr="00DB0FCE">
        <w:rPr>
          <w:lang w:val="de-AT"/>
        </w:rPr>
        <w:t>, Verleugnungsstrategien, „Grau-Gestehen“</w:t>
      </w:r>
    </w:p>
    <w:p w14:paraId="166D8B93" w14:textId="77777777" w:rsidR="00C14525" w:rsidRDefault="00C14525" w:rsidP="00C14525">
      <w:pPr>
        <w:pStyle w:val="Listenabsatz"/>
        <w:numPr>
          <w:ilvl w:val="0"/>
          <w:numId w:val="15"/>
        </w:numPr>
        <w:rPr>
          <w:lang w:val="de-AT"/>
        </w:rPr>
      </w:pPr>
      <w:r w:rsidRPr="00EC77CB">
        <w:rPr>
          <w:lang w:val="de-AT"/>
        </w:rPr>
        <w:t>Beziehungsdynamik: Übertragungs- und Gegenübertragungsphänomene, Wiederholungen, Erwartungshaltungen und „stellvertretende Traumatisierung“</w:t>
      </w:r>
    </w:p>
    <w:p w14:paraId="03903862" w14:textId="77777777" w:rsidR="00C14525" w:rsidRDefault="00C14525" w:rsidP="00C14525">
      <w:pPr>
        <w:pStyle w:val="Listenabsatz"/>
        <w:numPr>
          <w:ilvl w:val="0"/>
          <w:numId w:val="15"/>
        </w:numPr>
        <w:rPr>
          <w:lang w:val="de-AT"/>
        </w:rPr>
      </w:pPr>
      <w:r w:rsidRPr="00EC77CB">
        <w:rPr>
          <w:lang w:val="de-AT"/>
        </w:rPr>
        <w:t>Vertiefende Psychohygiene für die helfenden Berufsgruppen</w:t>
      </w:r>
    </w:p>
    <w:p w14:paraId="4ECFC0FF" w14:textId="34CB226B" w:rsidR="00C14525" w:rsidRDefault="00C14525" w:rsidP="00C14525">
      <w:pPr>
        <w:pStyle w:val="Listenabsatz"/>
        <w:numPr>
          <w:ilvl w:val="0"/>
          <w:numId w:val="15"/>
        </w:numPr>
        <w:rPr>
          <w:lang w:val="de-AT"/>
        </w:rPr>
      </w:pPr>
      <w:r w:rsidRPr="00EC77CB">
        <w:rPr>
          <w:lang w:val="de-AT"/>
        </w:rPr>
        <w:t>Praxiseinheit: Selbsterfahrung in Übungsgruppen (</w:t>
      </w:r>
      <w:proofErr w:type="spellStart"/>
      <w:r w:rsidR="00DB0FCE">
        <w:rPr>
          <w:lang w:val="de-AT"/>
        </w:rPr>
        <w:t>Pädagog</w:t>
      </w:r>
      <w:r w:rsidR="00EB7035">
        <w:rPr>
          <w:lang w:val="de-AT"/>
        </w:rPr>
        <w:t>:</w:t>
      </w:r>
      <w:r w:rsidRPr="00EC77CB">
        <w:rPr>
          <w:lang w:val="de-AT"/>
        </w:rPr>
        <w:t>in</w:t>
      </w:r>
      <w:proofErr w:type="spellEnd"/>
      <w:r w:rsidRPr="00EC77CB">
        <w:rPr>
          <w:lang w:val="de-AT"/>
        </w:rPr>
        <w:t>/</w:t>
      </w:r>
      <w:proofErr w:type="spellStart"/>
      <w:r w:rsidRPr="00EC77CB">
        <w:rPr>
          <w:lang w:val="de-AT"/>
        </w:rPr>
        <w:t>Berater</w:t>
      </w:r>
      <w:r w:rsidR="00EB7035">
        <w:rPr>
          <w:lang w:val="de-AT"/>
        </w:rPr>
        <w:t>:</w:t>
      </w:r>
      <w:r w:rsidRPr="00EC77CB">
        <w:rPr>
          <w:lang w:val="de-AT"/>
        </w:rPr>
        <w:t>in</w:t>
      </w:r>
      <w:proofErr w:type="spellEnd"/>
      <w:r w:rsidRPr="00EC77CB">
        <w:rPr>
          <w:lang w:val="de-AT"/>
        </w:rPr>
        <w:t xml:space="preserve">, </w:t>
      </w:r>
      <w:proofErr w:type="spellStart"/>
      <w:r w:rsidRPr="00EC77CB">
        <w:rPr>
          <w:lang w:val="de-AT"/>
        </w:rPr>
        <w:t>Klient</w:t>
      </w:r>
      <w:r w:rsidR="00EB7035">
        <w:rPr>
          <w:lang w:val="de-AT"/>
        </w:rPr>
        <w:t>:</w:t>
      </w:r>
      <w:r w:rsidRPr="00EC77CB">
        <w:rPr>
          <w:lang w:val="de-AT"/>
        </w:rPr>
        <w:t>in</w:t>
      </w:r>
      <w:proofErr w:type="spellEnd"/>
      <w:r w:rsidRPr="00EC77CB">
        <w:rPr>
          <w:lang w:val="de-AT"/>
        </w:rPr>
        <w:t xml:space="preserve">, </w:t>
      </w:r>
      <w:proofErr w:type="spellStart"/>
      <w:r w:rsidRPr="00EC77CB">
        <w:rPr>
          <w:lang w:val="de-AT"/>
        </w:rPr>
        <w:t>Beobachter</w:t>
      </w:r>
      <w:r w:rsidR="00EB7035">
        <w:rPr>
          <w:lang w:val="de-AT"/>
        </w:rPr>
        <w:t>:</w:t>
      </w:r>
      <w:r w:rsidRPr="00EC77CB">
        <w:rPr>
          <w:lang w:val="de-AT"/>
        </w:rPr>
        <w:t>in</w:t>
      </w:r>
      <w:proofErr w:type="spellEnd"/>
      <w:r w:rsidRPr="00EC77CB">
        <w:rPr>
          <w:lang w:val="de-AT"/>
        </w:rPr>
        <w:t xml:space="preserve">) </w:t>
      </w:r>
    </w:p>
    <w:p w14:paraId="132BD5B9" w14:textId="4AE03151" w:rsidR="00C14525" w:rsidRPr="00EC77CB" w:rsidRDefault="004F75F1" w:rsidP="00C14525">
      <w:pPr>
        <w:pStyle w:val="Listenabsatz"/>
        <w:numPr>
          <w:ilvl w:val="0"/>
          <w:numId w:val="15"/>
        </w:numPr>
        <w:rPr>
          <w:lang w:val="de-AT"/>
        </w:rPr>
      </w:pPr>
      <w:proofErr w:type="spellStart"/>
      <w:r>
        <w:rPr>
          <w:lang w:val="de-AT"/>
        </w:rPr>
        <w:t>Kolloquium</w:t>
      </w:r>
      <w:r w:rsidR="00C14525" w:rsidRPr="00EC77CB">
        <w:rPr>
          <w:lang w:val="de-AT"/>
        </w:rPr>
        <w:t>svorbereitungstag</w:t>
      </w:r>
      <w:proofErr w:type="spellEnd"/>
      <w:r w:rsidR="00C14525" w:rsidRPr="00EC77CB">
        <w:rPr>
          <w:lang w:val="de-AT"/>
        </w:rPr>
        <w:t xml:space="preserve"> (8 UE): Übungsgruppen (</w:t>
      </w:r>
      <w:proofErr w:type="spellStart"/>
      <w:r>
        <w:rPr>
          <w:lang w:val="de-AT"/>
        </w:rPr>
        <w:t>Pädagog:in</w:t>
      </w:r>
      <w:proofErr w:type="spellEnd"/>
      <w:r w:rsidR="00C14525" w:rsidRPr="00EC77CB">
        <w:rPr>
          <w:lang w:val="de-AT"/>
        </w:rPr>
        <w:t>/</w:t>
      </w:r>
      <w:proofErr w:type="spellStart"/>
      <w:r w:rsidR="00C14525" w:rsidRPr="00EC77CB">
        <w:rPr>
          <w:lang w:val="de-AT"/>
        </w:rPr>
        <w:t>Berater</w:t>
      </w:r>
      <w:r w:rsidR="00EB7035">
        <w:rPr>
          <w:lang w:val="de-AT"/>
        </w:rPr>
        <w:t>:</w:t>
      </w:r>
      <w:r w:rsidR="00C14525" w:rsidRPr="00EC77CB">
        <w:rPr>
          <w:lang w:val="de-AT"/>
        </w:rPr>
        <w:t>in</w:t>
      </w:r>
      <w:proofErr w:type="spellEnd"/>
      <w:r w:rsidR="00C14525" w:rsidRPr="00EC77CB">
        <w:rPr>
          <w:lang w:val="de-AT"/>
        </w:rPr>
        <w:t xml:space="preserve">, </w:t>
      </w:r>
      <w:proofErr w:type="spellStart"/>
      <w:r w:rsidR="00C14525" w:rsidRPr="00EC77CB">
        <w:rPr>
          <w:lang w:val="de-AT"/>
        </w:rPr>
        <w:t>Klient</w:t>
      </w:r>
      <w:r w:rsidR="00EB7035">
        <w:rPr>
          <w:lang w:val="de-AT"/>
        </w:rPr>
        <w:t>:</w:t>
      </w:r>
      <w:r w:rsidR="00C14525" w:rsidRPr="00EC77CB">
        <w:rPr>
          <w:lang w:val="de-AT"/>
        </w:rPr>
        <w:t>in</w:t>
      </w:r>
      <w:proofErr w:type="spellEnd"/>
      <w:r w:rsidR="00C14525" w:rsidRPr="00EC77CB">
        <w:rPr>
          <w:lang w:val="de-AT"/>
        </w:rPr>
        <w:t xml:space="preserve">, </w:t>
      </w:r>
      <w:proofErr w:type="spellStart"/>
      <w:r w:rsidR="00C14525" w:rsidRPr="00EC77CB">
        <w:rPr>
          <w:lang w:val="de-AT"/>
        </w:rPr>
        <w:t>Beobachter</w:t>
      </w:r>
      <w:r w:rsidR="00EB7035">
        <w:rPr>
          <w:lang w:val="de-AT"/>
        </w:rPr>
        <w:t>:</w:t>
      </w:r>
      <w:r w:rsidR="00C14525" w:rsidRPr="00EC77CB">
        <w:rPr>
          <w:lang w:val="de-AT"/>
        </w:rPr>
        <w:t>in</w:t>
      </w:r>
      <w:proofErr w:type="spellEnd"/>
      <w:r w:rsidR="00C14525" w:rsidRPr="00EC77CB">
        <w:rPr>
          <w:lang w:val="de-AT"/>
        </w:rPr>
        <w:t xml:space="preserve">) zu Positiv-Live-Event-Technik, Klären von offenen Fragen zu Theorie und Praxis </w:t>
      </w:r>
    </w:p>
    <w:p w14:paraId="506C4302" w14:textId="77777777" w:rsidR="00C14525" w:rsidRPr="00B746B7" w:rsidRDefault="00C14525" w:rsidP="00C14525">
      <w:pPr>
        <w:rPr>
          <w:b/>
          <w:bCs/>
          <w:lang w:val="de-AT"/>
        </w:rPr>
      </w:pPr>
      <w:r w:rsidRPr="00B746B7">
        <w:rPr>
          <w:b/>
          <w:bCs/>
          <w:color w:val="7894B5"/>
          <w:lang w:val="de-AT"/>
        </w:rPr>
        <w:t xml:space="preserve">Modul 10 </w:t>
      </w:r>
      <w:r w:rsidRPr="00B746B7">
        <w:rPr>
          <w:b/>
          <w:bCs/>
          <w:lang w:val="de-AT"/>
        </w:rPr>
        <w:t>Rechtliche Grundlagen und juristische Fragen (8 UE)</w:t>
      </w:r>
    </w:p>
    <w:p w14:paraId="64538C2D" w14:textId="77777777" w:rsidR="00C14525" w:rsidRDefault="00C14525" w:rsidP="00C14525">
      <w:pPr>
        <w:pStyle w:val="Listenabsatz"/>
        <w:numPr>
          <w:ilvl w:val="0"/>
          <w:numId w:val="16"/>
        </w:numPr>
        <w:rPr>
          <w:lang w:val="de-AT"/>
        </w:rPr>
      </w:pPr>
      <w:r w:rsidRPr="00B746B7">
        <w:rPr>
          <w:lang w:val="de-AT"/>
        </w:rPr>
        <w:t>Juristische Fragen zu OEG, GewSchG, Zivil- und Strafrecht</w:t>
      </w:r>
    </w:p>
    <w:p w14:paraId="74357C20" w14:textId="6AFA549E" w:rsidR="00C14525" w:rsidRDefault="00C14525" w:rsidP="00C14525">
      <w:pPr>
        <w:pStyle w:val="Listenabsatz"/>
        <w:numPr>
          <w:ilvl w:val="0"/>
          <w:numId w:val="16"/>
        </w:numPr>
        <w:rPr>
          <w:lang w:val="de-AT"/>
        </w:rPr>
      </w:pPr>
      <w:r w:rsidRPr="00B746B7">
        <w:rPr>
          <w:lang w:val="de-AT"/>
        </w:rPr>
        <w:t xml:space="preserve">Österreichisches und italienisches Recht </w:t>
      </w:r>
      <w:r w:rsidR="00B4230E">
        <w:rPr>
          <w:lang w:val="de-AT"/>
        </w:rPr>
        <w:br/>
      </w:r>
    </w:p>
    <w:p w14:paraId="538C0EF9" w14:textId="5A3BFCA1" w:rsidR="00C14525" w:rsidRPr="00B4230E" w:rsidRDefault="00C14525" w:rsidP="00B4230E">
      <w:pPr>
        <w:rPr>
          <w:b/>
          <w:bCs/>
          <w:color w:val="7894B5"/>
          <w:sz w:val="30"/>
          <w:szCs w:val="30"/>
          <w:lang w:val="de-AT"/>
        </w:rPr>
      </w:pPr>
      <w:r w:rsidRPr="00B4230E">
        <w:rPr>
          <w:b/>
          <w:bCs/>
          <w:color w:val="7894B5"/>
          <w:sz w:val="30"/>
          <w:szCs w:val="30"/>
          <w:lang w:val="de-AT"/>
        </w:rPr>
        <w:t xml:space="preserve">Überblick über </w:t>
      </w:r>
      <w:r w:rsidR="00991CC6">
        <w:rPr>
          <w:b/>
          <w:bCs/>
          <w:color w:val="7894B5"/>
          <w:sz w:val="30"/>
          <w:szCs w:val="30"/>
          <w:lang w:val="de-AT"/>
        </w:rPr>
        <w:t>zu absolvierenden</w:t>
      </w:r>
      <w:r w:rsidRPr="00B4230E">
        <w:rPr>
          <w:b/>
          <w:bCs/>
          <w:color w:val="7894B5"/>
          <w:sz w:val="30"/>
          <w:szCs w:val="30"/>
          <w:lang w:val="de-AT"/>
        </w:rPr>
        <w:t xml:space="preserve"> Übungseinheiten (UE): </w:t>
      </w:r>
    </w:p>
    <w:p w14:paraId="0CECF4A9" w14:textId="1F479EDC" w:rsidR="009F5D8B" w:rsidRDefault="00C14525" w:rsidP="00B4230E">
      <w:pPr>
        <w:spacing w:before="40" w:after="40" w:line="240" w:lineRule="auto"/>
        <w:rPr>
          <w:lang w:val="de-AT"/>
        </w:rPr>
      </w:pPr>
      <w:r w:rsidRPr="00DF37CA">
        <w:rPr>
          <w:b/>
          <w:bCs/>
          <w:lang w:val="de-DE"/>
        </w:rPr>
        <w:t>Modul</w:t>
      </w:r>
      <w:r w:rsidR="00B4230E" w:rsidRPr="00DF37CA">
        <w:rPr>
          <w:b/>
          <w:bCs/>
          <w:lang w:val="de-DE"/>
        </w:rPr>
        <w:t>e</w:t>
      </w:r>
      <w:r w:rsidRPr="00DF37CA">
        <w:rPr>
          <w:b/>
          <w:bCs/>
          <w:lang w:val="de-DE"/>
        </w:rPr>
        <w:t xml:space="preserve"> 1-10</w:t>
      </w:r>
      <w:r w:rsidRPr="00DF37CA">
        <w:rPr>
          <w:lang w:val="de-DE"/>
        </w:rPr>
        <w:t xml:space="preserve"> (192 UE)</w:t>
      </w:r>
      <w:r w:rsidR="00DF37CA" w:rsidRPr="00DF37CA">
        <w:rPr>
          <w:lang w:val="de-DE"/>
        </w:rPr>
        <w:t xml:space="preserve">, </w:t>
      </w:r>
      <w:r w:rsidRPr="00DF37CA">
        <w:rPr>
          <w:b/>
          <w:bCs/>
          <w:lang w:val="de-DE"/>
        </w:rPr>
        <w:t>3 Praxistage</w:t>
      </w:r>
      <w:r w:rsidRPr="00DF37CA">
        <w:rPr>
          <w:lang w:val="de-DE"/>
        </w:rPr>
        <w:t xml:space="preserve"> (24 UE)</w:t>
      </w:r>
      <w:r w:rsidR="00DF37CA" w:rsidRPr="00DF37CA">
        <w:rPr>
          <w:lang w:val="de-DE"/>
        </w:rPr>
        <w:t xml:space="preserve">, </w:t>
      </w:r>
      <w:r w:rsidRPr="00DF37CA">
        <w:rPr>
          <w:b/>
          <w:bCs/>
          <w:lang w:val="de-DE"/>
        </w:rPr>
        <w:t>3 Supervisionstage</w:t>
      </w:r>
      <w:r w:rsidRPr="00DF37CA">
        <w:rPr>
          <w:lang w:val="de-DE"/>
        </w:rPr>
        <w:t xml:space="preserve"> (24 UE)</w:t>
      </w:r>
      <w:r w:rsidR="00DF37CA" w:rsidRPr="00DF37CA">
        <w:rPr>
          <w:lang w:val="de-DE"/>
        </w:rPr>
        <w:t xml:space="preserve">, </w:t>
      </w:r>
      <w:r w:rsidRPr="000B1329">
        <w:rPr>
          <w:b/>
          <w:bCs/>
          <w:lang w:val="de-AT"/>
        </w:rPr>
        <w:t xml:space="preserve">1 </w:t>
      </w:r>
      <w:r w:rsidR="00DB0FCE">
        <w:rPr>
          <w:b/>
          <w:bCs/>
          <w:lang w:val="de-AT"/>
        </w:rPr>
        <w:t>Koll</w:t>
      </w:r>
      <w:r w:rsidR="00DF37CA">
        <w:rPr>
          <w:b/>
          <w:bCs/>
          <w:lang w:val="de-AT"/>
        </w:rPr>
        <w:softHyphen/>
      </w:r>
      <w:r w:rsidR="00DB0FCE">
        <w:rPr>
          <w:b/>
          <w:bCs/>
          <w:lang w:val="de-AT"/>
        </w:rPr>
        <w:t>oquium</w:t>
      </w:r>
      <w:r w:rsidRPr="000B1329">
        <w:rPr>
          <w:b/>
          <w:bCs/>
          <w:lang w:val="de-AT"/>
        </w:rPr>
        <w:t>s</w:t>
      </w:r>
      <w:r w:rsidR="00DF37CA">
        <w:rPr>
          <w:b/>
          <w:bCs/>
          <w:lang w:val="de-AT"/>
        </w:rPr>
        <w:t>-</w:t>
      </w:r>
      <w:r w:rsidRPr="000B1329">
        <w:rPr>
          <w:b/>
          <w:bCs/>
          <w:lang w:val="de-AT"/>
        </w:rPr>
        <w:t>vorbereitungstag</w:t>
      </w:r>
      <w:r w:rsidRPr="00ED1733">
        <w:rPr>
          <w:lang w:val="de-AT"/>
        </w:rPr>
        <w:t xml:space="preserve"> (8 UE)</w:t>
      </w:r>
    </w:p>
    <w:p w14:paraId="74DB9406" w14:textId="3DC1ADD1" w:rsidR="00A66C1E" w:rsidRDefault="001A4EE7" w:rsidP="00DF37CA">
      <w:pPr>
        <w:spacing w:before="40" w:after="40" w:line="240" w:lineRule="auto"/>
        <w:ind w:firstLine="426"/>
        <w:rPr>
          <w:b/>
          <w:bCs/>
          <w:lang w:val="de-AT"/>
        </w:rPr>
      </w:pPr>
      <w:r w:rsidRPr="001A4EE7">
        <w:rPr>
          <w:b/>
          <w:bCs/>
          <w:lang w:val="de-AT"/>
        </w:rPr>
        <w:sym w:font="Wingdings" w:char="F0E0"/>
      </w:r>
      <w:r>
        <w:rPr>
          <w:b/>
          <w:bCs/>
          <w:lang w:val="de-AT"/>
        </w:rPr>
        <w:t xml:space="preserve"> </w:t>
      </w:r>
      <w:r w:rsidR="00C14525" w:rsidRPr="001A4EE7">
        <w:rPr>
          <w:b/>
          <w:bCs/>
          <w:lang w:val="de-AT"/>
        </w:rPr>
        <w:t>Gesamtes Curriculum (248 UE)</w:t>
      </w:r>
    </w:p>
    <w:p w14:paraId="2F6EFE3A" w14:textId="26CAA164" w:rsidR="000868D1" w:rsidRDefault="000868D1" w:rsidP="00B4230E">
      <w:pPr>
        <w:spacing w:before="40" w:after="40" w:line="240" w:lineRule="auto"/>
        <w:rPr>
          <w:b/>
          <w:bCs/>
          <w:lang w:val="de-AT"/>
        </w:rPr>
      </w:pPr>
    </w:p>
    <w:p w14:paraId="7CD98F46" w14:textId="77777777" w:rsidR="000868D1" w:rsidRPr="00B4230E" w:rsidRDefault="000868D1" w:rsidP="000868D1">
      <w:pPr>
        <w:rPr>
          <w:b/>
          <w:bCs/>
          <w:color w:val="7894B5"/>
          <w:sz w:val="30"/>
          <w:szCs w:val="30"/>
          <w:lang w:val="de-AT"/>
        </w:rPr>
      </w:pPr>
      <w:r>
        <w:rPr>
          <w:b/>
          <w:bCs/>
          <w:color w:val="7894B5"/>
          <w:sz w:val="30"/>
          <w:szCs w:val="30"/>
          <w:lang w:val="de-AT"/>
        </w:rPr>
        <w:t>Kosten für Curriculum und Abschluss</w:t>
      </w:r>
    </w:p>
    <w:p w14:paraId="469E52DE" w14:textId="77777777" w:rsidR="00A66C1E" w:rsidRDefault="00A66C1E" w:rsidP="000868D1">
      <w:pPr>
        <w:tabs>
          <w:tab w:val="left" w:pos="2070"/>
          <w:tab w:val="left" w:pos="3060"/>
        </w:tabs>
        <w:spacing w:before="40" w:after="40" w:line="240" w:lineRule="auto"/>
        <w:rPr>
          <w:lang w:val="de-AT"/>
        </w:rPr>
        <w:sectPr w:rsidR="00A66C1E" w:rsidSect="00520E37">
          <w:headerReference w:type="default" r:id="rId10"/>
          <w:footerReference w:type="default" r:id="rId11"/>
          <w:pgSz w:w="11906" w:h="16838"/>
          <w:pgMar w:top="1440" w:right="1440" w:bottom="851" w:left="1440" w:header="1151" w:footer="709" w:gutter="0"/>
          <w:cols w:space="708"/>
          <w:titlePg/>
          <w:docGrid w:linePitch="360"/>
        </w:sectPr>
      </w:pPr>
    </w:p>
    <w:p w14:paraId="27E6C8FE" w14:textId="77777777" w:rsidR="000868D1" w:rsidRPr="00ED1733" w:rsidRDefault="000868D1" w:rsidP="000868D1">
      <w:pPr>
        <w:tabs>
          <w:tab w:val="left" w:pos="2070"/>
          <w:tab w:val="left" w:pos="3060"/>
        </w:tabs>
        <w:spacing w:before="40" w:after="40" w:line="240" w:lineRule="auto"/>
        <w:rPr>
          <w:lang w:val="de-AT"/>
        </w:rPr>
      </w:pPr>
      <w:r w:rsidRPr="00ED1733">
        <w:rPr>
          <w:lang w:val="de-AT"/>
        </w:rPr>
        <w:t>Module 1</w:t>
      </w:r>
      <w:r>
        <w:rPr>
          <w:lang w:val="de-AT"/>
        </w:rPr>
        <w:t xml:space="preserve">, 2, Praxistag </w:t>
      </w:r>
      <w:r w:rsidRPr="00ED1733">
        <w:rPr>
          <w:lang w:val="de-AT"/>
        </w:rPr>
        <w:t>(</w:t>
      </w:r>
      <w:r>
        <w:rPr>
          <w:lang w:val="de-AT"/>
        </w:rPr>
        <w:t>6-</w:t>
      </w:r>
      <w:r w:rsidRPr="00ED1733">
        <w:rPr>
          <w:lang w:val="de-AT"/>
        </w:rPr>
        <w:t xml:space="preserve">tägig) </w:t>
      </w:r>
      <w:r>
        <w:rPr>
          <w:lang w:val="de-AT"/>
        </w:rPr>
        <w:tab/>
      </w:r>
      <w:r>
        <w:rPr>
          <w:lang w:val="de-AT"/>
        </w:rPr>
        <w:tab/>
      </w:r>
      <w:r>
        <w:rPr>
          <w:b/>
          <w:bCs/>
          <w:lang w:val="de-AT"/>
        </w:rPr>
        <w:t>8</w:t>
      </w:r>
      <w:r w:rsidRPr="00464A53">
        <w:rPr>
          <w:b/>
          <w:bCs/>
          <w:lang w:val="de-AT"/>
        </w:rPr>
        <w:t>50</w:t>
      </w:r>
      <w:r>
        <w:rPr>
          <w:b/>
          <w:bCs/>
          <w:lang w:val="de-AT"/>
        </w:rPr>
        <w:t xml:space="preserve"> €</w:t>
      </w:r>
    </w:p>
    <w:p w14:paraId="5BB98DC4" w14:textId="77777777" w:rsidR="000868D1" w:rsidRPr="00ED1733" w:rsidRDefault="000868D1" w:rsidP="000868D1">
      <w:pPr>
        <w:tabs>
          <w:tab w:val="left" w:pos="2070"/>
          <w:tab w:val="left" w:pos="3060"/>
        </w:tabs>
        <w:spacing w:before="40" w:after="40" w:line="240" w:lineRule="auto"/>
        <w:rPr>
          <w:lang w:val="de-AT"/>
        </w:rPr>
      </w:pPr>
      <w:r w:rsidRPr="00ED1733">
        <w:rPr>
          <w:lang w:val="de-AT"/>
        </w:rPr>
        <w:t>Modul 3 (</w:t>
      </w:r>
      <w:r>
        <w:rPr>
          <w:lang w:val="de-AT"/>
        </w:rPr>
        <w:t>3-</w:t>
      </w:r>
      <w:r w:rsidRPr="00ED1733">
        <w:rPr>
          <w:lang w:val="de-AT"/>
        </w:rPr>
        <w:t xml:space="preserve">tägig) </w:t>
      </w:r>
      <w:r>
        <w:rPr>
          <w:lang w:val="de-AT"/>
        </w:rPr>
        <w:tab/>
      </w:r>
      <w:r>
        <w:rPr>
          <w:lang w:val="de-AT"/>
        </w:rPr>
        <w:tab/>
      </w:r>
      <w:r>
        <w:rPr>
          <w:lang w:val="de-AT"/>
        </w:rPr>
        <w:tab/>
      </w:r>
      <w:r>
        <w:rPr>
          <w:b/>
          <w:bCs/>
          <w:lang w:val="de-AT"/>
        </w:rPr>
        <w:t>46</w:t>
      </w:r>
      <w:r w:rsidRPr="00464A53">
        <w:rPr>
          <w:b/>
          <w:bCs/>
          <w:lang w:val="de-AT"/>
        </w:rPr>
        <w:t>0</w:t>
      </w:r>
      <w:r>
        <w:rPr>
          <w:b/>
          <w:bCs/>
          <w:lang w:val="de-AT"/>
        </w:rPr>
        <w:t xml:space="preserve"> €</w:t>
      </w:r>
    </w:p>
    <w:p w14:paraId="78807BB4" w14:textId="77777777" w:rsidR="000868D1" w:rsidRPr="00ED1733" w:rsidRDefault="000868D1" w:rsidP="000868D1">
      <w:pPr>
        <w:tabs>
          <w:tab w:val="left" w:pos="2070"/>
          <w:tab w:val="left" w:pos="3060"/>
        </w:tabs>
        <w:spacing w:before="40" w:after="40" w:line="240" w:lineRule="auto"/>
        <w:rPr>
          <w:lang w:val="de-AT"/>
        </w:rPr>
      </w:pPr>
      <w:r w:rsidRPr="00ED1733">
        <w:rPr>
          <w:lang w:val="de-AT"/>
        </w:rPr>
        <w:t>Modul 4</w:t>
      </w:r>
      <w:r>
        <w:rPr>
          <w:lang w:val="de-AT"/>
        </w:rPr>
        <w:t xml:space="preserve">, 10 </w:t>
      </w:r>
      <w:r w:rsidRPr="00ED1733">
        <w:rPr>
          <w:lang w:val="de-AT"/>
        </w:rPr>
        <w:t>(</w:t>
      </w:r>
      <w:r>
        <w:rPr>
          <w:lang w:val="de-AT"/>
        </w:rPr>
        <w:t>3-</w:t>
      </w:r>
      <w:r w:rsidRPr="00ED1733">
        <w:rPr>
          <w:lang w:val="de-AT"/>
        </w:rPr>
        <w:t>tägig)</w:t>
      </w:r>
      <w:r>
        <w:rPr>
          <w:lang w:val="de-AT"/>
        </w:rPr>
        <w:t xml:space="preserve"> + Supervisionstag</w:t>
      </w:r>
      <w:r>
        <w:rPr>
          <w:lang w:val="de-AT"/>
        </w:rPr>
        <w:tab/>
      </w:r>
      <w:r w:rsidRPr="00464A53">
        <w:rPr>
          <w:b/>
          <w:bCs/>
          <w:lang w:val="de-AT"/>
        </w:rPr>
        <w:t>4</w:t>
      </w:r>
      <w:r>
        <w:rPr>
          <w:b/>
          <w:bCs/>
          <w:lang w:val="de-AT"/>
        </w:rPr>
        <w:t>6</w:t>
      </w:r>
      <w:r w:rsidRPr="00464A53">
        <w:rPr>
          <w:b/>
          <w:bCs/>
          <w:lang w:val="de-AT"/>
        </w:rPr>
        <w:t>0</w:t>
      </w:r>
      <w:r>
        <w:rPr>
          <w:b/>
          <w:bCs/>
          <w:lang w:val="de-AT"/>
        </w:rPr>
        <w:t xml:space="preserve"> €</w:t>
      </w:r>
    </w:p>
    <w:p w14:paraId="7416B0FB" w14:textId="77777777" w:rsidR="000868D1" w:rsidRPr="00ED1733" w:rsidRDefault="000868D1" w:rsidP="000868D1">
      <w:pPr>
        <w:tabs>
          <w:tab w:val="left" w:pos="2070"/>
          <w:tab w:val="left" w:pos="3060"/>
        </w:tabs>
        <w:spacing w:before="40" w:after="40" w:line="240" w:lineRule="auto"/>
        <w:rPr>
          <w:lang w:val="de-AT"/>
        </w:rPr>
      </w:pPr>
      <w:r w:rsidRPr="00ED1733">
        <w:rPr>
          <w:lang w:val="de-AT"/>
        </w:rPr>
        <w:t>Modul 5 (</w:t>
      </w:r>
      <w:r>
        <w:rPr>
          <w:lang w:val="de-AT"/>
        </w:rPr>
        <w:t>2-</w:t>
      </w:r>
      <w:r w:rsidRPr="00ED1733">
        <w:rPr>
          <w:lang w:val="de-AT"/>
        </w:rPr>
        <w:t xml:space="preserve">tägig) </w:t>
      </w:r>
      <w:r>
        <w:rPr>
          <w:lang w:val="de-AT"/>
        </w:rPr>
        <w:t>+ Supervisionstag</w:t>
      </w:r>
      <w:r>
        <w:rPr>
          <w:lang w:val="de-AT"/>
        </w:rPr>
        <w:tab/>
      </w:r>
      <w:r w:rsidRPr="00464A53">
        <w:rPr>
          <w:b/>
          <w:bCs/>
          <w:lang w:val="de-AT"/>
        </w:rPr>
        <w:t>4</w:t>
      </w:r>
      <w:r>
        <w:rPr>
          <w:b/>
          <w:bCs/>
          <w:lang w:val="de-AT"/>
        </w:rPr>
        <w:t>6</w:t>
      </w:r>
      <w:r w:rsidRPr="00464A53">
        <w:rPr>
          <w:b/>
          <w:bCs/>
          <w:lang w:val="de-AT"/>
        </w:rPr>
        <w:t>0</w:t>
      </w:r>
      <w:r>
        <w:rPr>
          <w:b/>
          <w:bCs/>
          <w:lang w:val="de-AT"/>
        </w:rPr>
        <w:t xml:space="preserve"> €</w:t>
      </w:r>
    </w:p>
    <w:p w14:paraId="2590927C" w14:textId="77777777" w:rsidR="000868D1" w:rsidRPr="00ED1733" w:rsidRDefault="000868D1" w:rsidP="000868D1">
      <w:pPr>
        <w:tabs>
          <w:tab w:val="left" w:pos="2070"/>
          <w:tab w:val="left" w:pos="3060"/>
        </w:tabs>
        <w:spacing w:before="40" w:after="40" w:line="240" w:lineRule="auto"/>
        <w:rPr>
          <w:lang w:val="de-AT"/>
        </w:rPr>
      </w:pPr>
      <w:r w:rsidRPr="00ED1733">
        <w:rPr>
          <w:lang w:val="de-AT"/>
        </w:rPr>
        <w:t>Modul 6</w:t>
      </w:r>
      <w:r>
        <w:rPr>
          <w:lang w:val="de-AT"/>
        </w:rPr>
        <w:t>, Praxistag</w:t>
      </w:r>
      <w:r w:rsidRPr="00ED1733">
        <w:rPr>
          <w:lang w:val="de-AT"/>
        </w:rPr>
        <w:t xml:space="preserve"> (</w:t>
      </w:r>
      <w:r>
        <w:rPr>
          <w:lang w:val="de-AT"/>
        </w:rPr>
        <w:t>4-</w:t>
      </w:r>
      <w:r w:rsidRPr="00ED1733">
        <w:rPr>
          <w:lang w:val="de-AT"/>
        </w:rPr>
        <w:t xml:space="preserve">tägig) </w:t>
      </w:r>
      <w:r>
        <w:rPr>
          <w:lang w:val="de-AT"/>
        </w:rPr>
        <w:tab/>
      </w:r>
      <w:r>
        <w:rPr>
          <w:lang w:val="de-AT"/>
        </w:rPr>
        <w:tab/>
      </w:r>
      <w:r w:rsidRPr="00464A53">
        <w:rPr>
          <w:b/>
          <w:bCs/>
          <w:lang w:val="de-AT"/>
        </w:rPr>
        <w:t>4</w:t>
      </w:r>
      <w:r>
        <w:rPr>
          <w:b/>
          <w:bCs/>
          <w:lang w:val="de-AT"/>
        </w:rPr>
        <w:t>6</w:t>
      </w:r>
      <w:r w:rsidRPr="00464A53">
        <w:rPr>
          <w:b/>
          <w:bCs/>
          <w:lang w:val="de-AT"/>
        </w:rPr>
        <w:t>0</w:t>
      </w:r>
      <w:r>
        <w:rPr>
          <w:b/>
          <w:bCs/>
          <w:lang w:val="de-AT"/>
        </w:rPr>
        <w:t xml:space="preserve"> €</w:t>
      </w:r>
    </w:p>
    <w:p w14:paraId="5161C369" w14:textId="365057EB" w:rsidR="000868D1" w:rsidRDefault="000868D1" w:rsidP="000868D1">
      <w:pPr>
        <w:spacing w:before="40" w:after="40" w:line="240" w:lineRule="auto"/>
        <w:rPr>
          <w:b/>
          <w:bCs/>
          <w:lang w:val="de-AT"/>
        </w:rPr>
      </w:pPr>
      <w:r w:rsidRPr="00ED1733">
        <w:rPr>
          <w:lang w:val="de-AT"/>
        </w:rPr>
        <w:t>Modul 7</w:t>
      </w:r>
      <w:r>
        <w:rPr>
          <w:lang w:val="de-AT"/>
        </w:rPr>
        <w:t>, Praxistag</w:t>
      </w:r>
      <w:r w:rsidRPr="00ED1733">
        <w:rPr>
          <w:lang w:val="de-AT"/>
        </w:rPr>
        <w:t xml:space="preserve"> (</w:t>
      </w:r>
      <w:r>
        <w:rPr>
          <w:lang w:val="de-AT"/>
        </w:rPr>
        <w:t>4-</w:t>
      </w:r>
      <w:r w:rsidRPr="00ED1733">
        <w:rPr>
          <w:lang w:val="de-AT"/>
        </w:rPr>
        <w:t xml:space="preserve">tägig) </w:t>
      </w:r>
      <w:r>
        <w:rPr>
          <w:lang w:val="de-AT"/>
        </w:rPr>
        <w:tab/>
      </w:r>
      <w:r>
        <w:rPr>
          <w:lang w:val="de-AT"/>
        </w:rPr>
        <w:tab/>
      </w:r>
      <w:r w:rsidRPr="00464A53">
        <w:rPr>
          <w:b/>
          <w:bCs/>
          <w:lang w:val="de-AT"/>
        </w:rPr>
        <w:t>4</w:t>
      </w:r>
      <w:r>
        <w:rPr>
          <w:b/>
          <w:bCs/>
          <w:lang w:val="de-AT"/>
        </w:rPr>
        <w:t>6</w:t>
      </w:r>
      <w:r w:rsidRPr="00464A53">
        <w:rPr>
          <w:b/>
          <w:bCs/>
          <w:lang w:val="de-AT"/>
        </w:rPr>
        <w:t>0</w:t>
      </w:r>
      <w:r>
        <w:rPr>
          <w:b/>
          <w:bCs/>
          <w:lang w:val="de-AT"/>
        </w:rPr>
        <w:t xml:space="preserve"> €</w:t>
      </w:r>
    </w:p>
    <w:p w14:paraId="022C0275" w14:textId="77777777" w:rsidR="000868D1" w:rsidRPr="00ED1733" w:rsidRDefault="000868D1" w:rsidP="000868D1">
      <w:pPr>
        <w:tabs>
          <w:tab w:val="left" w:pos="2070"/>
          <w:tab w:val="left" w:pos="3060"/>
        </w:tabs>
        <w:spacing w:before="40" w:after="40" w:line="240" w:lineRule="auto"/>
        <w:rPr>
          <w:lang w:val="de-AT"/>
        </w:rPr>
      </w:pPr>
      <w:r w:rsidRPr="00ED1733">
        <w:rPr>
          <w:lang w:val="de-AT"/>
        </w:rPr>
        <w:t>Modul 8 (3</w:t>
      </w:r>
      <w:r>
        <w:rPr>
          <w:lang w:val="de-AT"/>
        </w:rPr>
        <w:t>-</w:t>
      </w:r>
      <w:r w:rsidRPr="00ED1733">
        <w:rPr>
          <w:lang w:val="de-AT"/>
        </w:rPr>
        <w:t xml:space="preserve">tägig) </w:t>
      </w:r>
      <w:r>
        <w:rPr>
          <w:lang w:val="de-AT"/>
        </w:rPr>
        <w:tab/>
      </w:r>
      <w:r>
        <w:rPr>
          <w:lang w:val="de-AT"/>
        </w:rPr>
        <w:tab/>
      </w:r>
      <w:r>
        <w:rPr>
          <w:lang w:val="de-AT"/>
        </w:rPr>
        <w:tab/>
      </w:r>
      <w:r w:rsidRPr="00464A53">
        <w:rPr>
          <w:b/>
          <w:bCs/>
          <w:lang w:val="de-AT"/>
        </w:rPr>
        <w:t>4</w:t>
      </w:r>
      <w:r>
        <w:rPr>
          <w:b/>
          <w:bCs/>
          <w:lang w:val="de-AT"/>
        </w:rPr>
        <w:t>6</w:t>
      </w:r>
      <w:r w:rsidRPr="00464A53">
        <w:rPr>
          <w:b/>
          <w:bCs/>
          <w:lang w:val="de-AT"/>
        </w:rPr>
        <w:t>0</w:t>
      </w:r>
      <w:r>
        <w:rPr>
          <w:b/>
          <w:bCs/>
          <w:lang w:val="de-AT"/>
        </w:rPr>
        <w:t xml:space="preserve"> €</w:t>
      </w:r>
    </w:p>
    <w:p w14:paraId="6D66EEDC" w14:textId="77777777" w:rsidR="000868D1" w:rsidRDefault="000868D1" w:rsidP="000868D1">
      <w:pPr>
        <w:tabs>
          <w:tab w:val="left" w:pos="2070"/>
          <w:tab w:val="left" w:pos="3060"/>
        </w:tabs>
        <w:spacing w:before="40" w:after="40" w:line="240" w:lineRule="auto"/>
        <w:rPr>
          <w:b/>
          <w:bCs/>
          <w:lang w:val="de-AT"/>
        </w:rPr>
      </w:pPr>
      <w:r w:rsidRPr="00ED1733">
        <w:rPr>
          <w:lang w:val="de-AT"/>
        </w:rPr>
        <w:t>Modul 9 (2</w:t>
      </w:r>
      <w:r>
        <w:rPr>
          <w:lang w:val="de-AT"/>
        </w:rPr>
        <w:t>-</w:t>
      </w:r>
      <w:r w:rsidRPr="00ED1733">
        <w:rPr>
          <w:lang w:val="de-AT"/>
        </w:rPr>
        <w:t xml:space="preserve">tägig) </w:t>
      </w:r>
      <w:r>
        <w:rPr>
          <w:lang w:val="de-AT"/>
        </w:rPr>
        <w:t xml:space="preserve">+ </w:t>
      </w:r>
      <w:proofErr w:type="spellStart"/>
      <w:proofErr w:type="gramStart"/>
      <w:r>
        <w:rPr>
          <w:lang w:val="de-AT"/>
        </w:rPr>
        <w:t>Superv</w:t>
      </w:r>
      <w:proofErr w:type="spellEnd"/>
      <w:r>
        <w:rPr>
          <w:lang w:val="de-AT"/>
        </w:rPr>
        <w:t>.+</w:t>
      </w:r>
      <w:proofErr w:type="spellStart"/>
      <w:r>
        <w:rPr>
          <w:lang w:val="de-AT"/>
        </w:rPr>
        <w:t>Prfg.vorb</w:t>
      </w:r>
      <w:proofErr w:type="spellEnd"/>
      <w:proofErr w:type="gramEnd"/>
      <w:r>
        <w:rPr>
          <w:lang w:val="de-AT"/>
        </w:rPr>
        <w:t>.</w:t>
      </w:r>
      <w:r>
        <w:rPr>
          <w:lang w:val="de-AT"/>
        </w:rPr>
        <w:tab/>
      </w:r>
      <w:r>
        <w:rPr>
          <w:b/>
          <w:bCs/>
          <w:lang w:val="de-AT"/>
        </w:rPr>
        <w:t>4</w:t>
      </w:r>
      <w:r w:rsidRPr="00464A53">
        <w:rPr>
          <w:b/>
          <w:bCs/>
          <w:lang w:val="de-AT"/>
        </w:rPr>
        <w:t>60</w:t>
      </w:r>
      <w:r>
        <w:rPr>
          <w:b/>
          <w:bCs/>
          <w:lang w:val="de-AT"/>
        </w:rPr>
        <w:t xml:space="preserve"> €</w:t>
      </w:r>
    </w:p>
    <w:p w14:paraId="20E65C25" w14:textId="380E9992" w:rsidR="000868D1" w:rsidRPr="00ED1733" w:rsidRDefault="000868D1" w:rsidP="000868D1">
      <w:pPr>
        <w:tabs>
          <w:tab w:val="left" w:pos="3060"/>
        </w:tabs>
        <w:spacing w:before="40" w:after="40" w:line="240" w:lineRule="auto"/>
        <w:rPr>
          <w:lang w:val="de-AT"/>
        </w:rPr>
      </w:pPr>
      <w:r w:rsidRPr="00ED1733">
        <w:rPr>
          <w:lang w:val="de-AT"/>
        </w:rPr>
        <w:t>Gruppen</w:t>
      </w:r>
      <w:r>
        <w:rPr>
          <w:lang w:val="de-AT"/>
        </w:rPr>
        <w:t>-</w:t>
      </w:r>
      <w:r w:rsidRPr="00ED1733">
        <w:rPr>
          <w:lang w:val="de-AT"/>
        </w:rPr>
        <w:t>Supervision (3</w:t>
      </w:r>
      <w:r>
        <w:rPr>
          <w:lang w:val="de-AT"/>
        </w:rPr>
        <w:t xml:space="preserve"> Tage</w:t>
      </w:r>
      <w:r w:rsidRPr="00ED1733">
        <w:rPr>
          <w:lang w:val="de-AT"/>
        </w:rPr>
        <w:t xml:space="preserve">) </w:t>
      </w:r>
      <w:r>
        <w:rPr>
          <w:lang w:val="de-AT"/>
        </w:rPr>
        <w:tab/>
      </w:r>
      <w:r>
        <w:rPr>
          <w:lang w:val="de-AT"/>
        </w:rPr>
        <w:tab/>
      </w:r>
      <w:r w:rsidRPr="00464A53">
        <w:rPr>
          <w:b/>
          <w:bCs/>
          <w:lang w:val="de-AT"/>
        </w:rPr>
        <w:t>4</w:t>
      </w:r>
      <w:r w:rsidR="007B582C">
        <w:rPr>
          <w:b/>
          <w:bCs/>
          <w:lang w:val="de-AT"/>
        </w:rPr>
        <w:t>8</w:t>
      </w:r>
      <w:r w:rsidRPr="00464A53">
        <w:rPr>
          <w:b/>
          <w:bCs/>
          <w:lang w:val="de-AT"/>
        </w:rPr>
        <w:t>0</w:t>
      </w:r>
      <w:r>
        <w:rPr>
          <w:b/>
          <w:bCs/>
          <w:lang w:val="de-AT"/>
        </w:rPr>
        <w:t xml:space="preserve"> €</w:t>
      </w:r>
    </w:p>
    <w:p w14:paraId="4069C957" w14:textId="100CB9D4" w:rsidR="000868D1" w:rsidRPr="00ED1733" w:rsidRDefault="000868D1" w:rsidP="000868D1">
      <w:pPr>
        <w:tabs>
          <w:tab w:val="left" w:pos="3060"/>
        </w:tabs>
        <w:spacing w:before="40" w:after="40" w:line="240" w:lineRule="auto"/>
        <w:rPr>
          <w:lang w:val="de-AT"/>
        </w:rPr>
      </w:pPr>
      <w:proofErr w:type="spellStart"/>
      <w:r>
        <w:rPr>
          <w:lang w:val="de-AT"/>
        </w:rPr>
        <w:t>Kolloquium</w:t>
      </w:r>
      <w:r w:rsidRPr="00ED1733">
        <w:rPr>
          <w:lang w:val="de-AT"/>
        </w:rPr>
        <w:t>svorbereitungstag</w:t>
      </w:r>
      <w:proofErr w:type="spellEnd"/>
      <w:r w:rsidRPr="00ED1733">
        <w:rPr>
          <w:lang w:val="de-AT"/>
        </w:rPr>
        <w:t xml:space="preserve"> </w:t>
      </w:r>
      <w:r>
        <w:rPr>
          <w:lang w:val="de-AT"/>
        </w:rPr>
        <w:tab/>
      </w:r>
      <w:r>
        <w:rPr>
          <w:lang w:val="de-AT"/>
        </w:rPr>
        <w:tab/>
      </w:r>
      <w:r w:rsidRPr="00464A53">
        <w:rPr>
          <w:b/>
          <w:bCs/>
          <w:lang w:val="de-AT"/>
        </w:rPr>
        <w:t>1</w:t>
      </w:r>
      <w:r w:rsidR="007B582C">
        <w:rPr>
          <w:b/>
          <w:bCs/>
          <w:lang w:val="de-AT"/>
        </w:rPr>
        <w:t>5</w:t>
      </w:r>
      <w:r w:rsidRPr="00464A53">
        <w:rPr>
          <w:b/>
          <w:bCs/>
          <w:lang w:val="de-AT"/>
        </w:rPr>
        <w:t>0</w:t>
      </w:r>
      <w:r>
        <w:rPr>
          <w:b/>
          <w:bCs/>
          <w:lang w:val="de-AT"/>
        </w:rPr>
        <w:t xml:space="preserve"> €</w:t>
      </w:r>
    </w:p>
    <w:p w14:paraId="42DDEACF" w14:textId="77777777" w:rsidR="00A66C1E" w:rsidRDefault="00A66C1E" w:rsidP="00B4230E">
      <w:pPr>
        <w:spacing w:before="40" w:after="40" w:line="240" w:lineRule="auto"/>
        <w:rPr>
          <w:b/>
          <w:bCs/>
          <w:lang w:val="de-AT"/>
        </w:rPr>
        <w:sectPr w:rsidR="00A66C1E" w:rsidSect="00520E37">
          <w:type w:val="continuous"/>
          <w:pgSz w:w="11906" w:h="16838"/>
          <w:pgMar w:top="1440" w:right="1440" w:bottom="851" w:left="1440" w:header="1151" w:footer="709" w:gutter="0"/>
          <w:cols w:num="2" w:space="708"/>
          <w:titlePg/>
          <w:docGrid w:linePitch="360"/>
        </w:sectPr>
      </w:pPr>
    </w:p>
    <w:p w14:paraId="40FBE1C6" w14:textId="77777777" w:rsidR="000868D1" w:rsidRDefault="000868D1" w:rsidP="00B4230E">
      <w:pPr>
        <w:spacing w:before="40" w:after="40" w:line="240" w:lineRule="auto"/>
        <w:rPr>
          <w:b/>
          <w:bCs/>
          <w:lang w:val="de-AT"/>
        </w:rPr>
      </w:pPr>
    </w:p>
    <w:p w14:paraId="5FA1C3EC" w14:textId="6A5AF53C" w:rsidR="00F52649" w:rsidRDefault="00677D92" w:rsidP="009F5D8B">
      <w:pPr>
        <w:spacing w:before="40" w:after="40" w:line="276" w:lineRule="auto"/>
        <w:ind w:left="426" w:hanging="426"/>
        <w:jc w:val="both"/>
        <w:rPr>
          <w:lang w:val="de-AT"/>
        </w:rPr>
      </w:pPr>
      <w:r w:rsidRPr="001A4EE7">
        <w:rPr>
          <w:b/>
          <w:bCs/>
          <w:lang w:val="de-AT"/>
        </w:rPr>
        <w:lastRenderedPageBreak/>
        <w:t>Gesamtkosten de</w:t>
      </w:r>
      <w:r>
        <w:rPr>
          <w:b/>
          <w:bCs/>
          <w:lang w:val="de-AT"/>
        </w:rPr>
        <w:t xml:space="preserve">r curricularen Fortbildung betragen </w:t>
      </w:r>
      <w:proofErr w:type="gramStart"/>
      <w:r w:rsidRPr="001A4EE7">
        <w:rPr>
          <w:b/>
          <w:bCs/>
          <w:lang w:val="de-AT"/>
        </w:rPr>
        <w:t>4.700,-</w:t>
      </w:r>
      <w:proofErr w:type="gramEnd"/>
      <w:r w:rsidRPr="001A4EE7">
        <w:rPr>
          <w:b/>
          <w:bCs/>
          <w:lang w:val="de-AT"/>
        </w:rPr>
        <w:t xml:space="preserve"> Euro</w:t>
      </w:r>
      <w:r>
        <w:rPr>
          <w:b/>
          <w:bCs/>
          <w:lang w:val="de-AT"/>
        </w:rPr>
        <w:t xml:space="preserve"> </w:t>
      </w:r>
      <w:r w:rsidRPr="00E820E7">
        <w:rPr>
          <w:lang w:val="de-AT"/>
        </w:rPr>
        <w:t>(i</w:t>
      </w:r>
      <w:r w:rsidRPr="00B4230E">
        <w:rPr>
          <w:lang w:val="de-AT"/>
        </w:rPr>
        <w:t>nkl</w:t>
      </w:r>
      <w:r w:rsidR="00CC45F5">
        <w:rPr>
          <w:lang w:val="de-AT"/>
        </w:rPr>
        <w:t xml:space="preserve">. </w:t>
      </w:r>
      <w:r w:rsidRPr="00B4230E">
        <w:rPr>
          <w:lang w:val="de-AT"/>
        </w:rPr>
        <w:t>Supervision</w:t>
      </w:r>
      <w:r w:rsidR="00CC45F5">
        <w:rPr>
          <w:lang w:val="de-AT"/>
        </w:rPr>
        <w:t>,</w:t>
      </w:r>
      <w:r w:rsidRPr="00B4230E">
        <w:rPr>
          <w:lang w:val="de-AT"/>
        </w:rPr>
        <w:t xml:space="preserve"> Praxistage</w:t>
      </w:r>
      <w:r w:rsidR="00CC45F5">
        <w:rPr>
          <w:lang w:val="de-AT"/>
        </w:rPr>
        <w:t xml:space="preserve"> </w:t>
      </w:r>
      <w:r>
        <w:rPr>
          <w:lang w:val="de-AT"/>
        </w:rPr>
        <w:t xml:space="preserve">und </w:t>
      </w:r>
      <w:proofErr w:type="spellStart"/>
      <w:r w:rsidR="00DB0FCE">
        <w:rPr>
          <w:lang w:val="de-AT"/>
        </w:rPr>
        <w:t>Kolloquium</w:t>
      </w:r>
      <w:r>
        <w:rPr>
          <w:lang w:val="de-AT"/>
        </w:rPr>
        <w:t>svorbereitung</w:t>
      </w:r>
      <w:proofErr w:type="spellEnd"/>
      <w:r>
        <w:rPr>
          <w:lang w:val="de-AT"/>
        </w:rPr>
        <w:t>; exklusive</w:t>
      </w:r>
      <w:r w:rsidRPr="00E820E7">
        <w:rPr>
          <w:lang w:val="de-AT"/>
        </w:rPr>
        <w:t xml:space="preserve"> </w:t>
      </w:r>
      <w:r w:rsidRPr="00B4230E">
        <w:rPr>
          <w:lang w:val="de-AT"/>
        </w:rPr>
        <w:t xml:space="preserve">Reise-, Nächtigungs-, und </w:t>
      </w:r>
      <w:proofErr w:type="spellStart"/>
      <w:r>
        <w:rPr>
          <w:lang w:val="de-AT"/>
        </w:rPr>
        <w:t>tw</w:t>
      </w:r>
      <w:proofErr w:type="spellEnd"/>
      <w:r>
        <w:rPr>
          <w:lang w:val="de-AT"/>
        </w:rPr>
        <w:t>. V</w:t>
      </w:r>
      <w:r w:rsidRPr="00B4230E">
        <w:rPr>
          <w:lang w:val="de-AT"/>
        </w:rPr>
        <w:t>erpflegungskosten)</w:t>
      </w:r>
      <w:r>
        <w:rPr>
          <w:lang w:val="de-AT"/>
        </w:rPr>
        <w:t xml:space="preserve">. </w:t>
      </w:r>
      <w:r w:rsidR="00F52649" w:rsidRPr="00F52649">
        <w:rPr>
          <w:lang w:val="de-AT"/>
        </w:rPr>
        <w:t xml:space="preserve">Die </w:t>
      </w:r>
      <w:r>
        <w:rPr>
          <w:lang w:val="de-AT"/>
        </w:rPr>
        <w:t xml:space="preserve">Modulblöcke plus Praxistage werden, abgesehen vom 1. Block (850 €), unabhängig von der jeweiligen Dauer mit € 460 verrechnet. Die 3 </w:t>
      </w:r>
      <w:r w:rsidR="00F52649">
        <w:rPr>
          <w:lang w:val="de-AT"/>
        </w:rPr>
        <w:t xml:space="preserve">Supervisionstage </w:t>
      </w:r>
      <w:r>
        <w:rPr>
          <w:lang w:val="de-AT"/>
        </w:rPr>
        <w:t xml:space="preserve">sowie der </w:t>
      </w:r>
      <w:proofErr w:type="spellStart"/>
      <w:r w:rsidR="00DB0FCE">
        <w:rPr>
          <w:lang w:val="de-AT"/>
        </w:rPr>
        <w:t>Kolloquium</w:t>
      </w:r>
      <w:r>
        <w:rPr>
          <w:lang w:val="de-AT"/>
        </w:rPr>
        <w:t>svorberei</w:t>
      </w:r>
      <w:r w:rsidR="00CC45F5">
        <w:rPr>
          <w:lang w:val="de-AT"/>
        </w:rPr>
        <w:softHyphen/>
      </w:r>
      <w:r>
        <w:rPr>
          <w:lang w:val="de-AT"/>
        </w:rPr>
        <w:t>tungs</w:t>
      </w:r>
      <w:r w:rsidR="00CC45F5">
        <w:rPr>
          <w:lang w:val="de-AT"/>
        </w:rPr>
        <w:softHyphen/>
      </w:r>
      <w:r>
        <w:rPr>
          <w:lang w:val="de-AT"/>
        </w:rPr>
        <w:t>tag</w:t>
      </w:r>
      <w:proofErr w:type="spellEnd"/>
      <w:r>
        <w:rPr>
          <w:lang w:val="de-AT"/>
        </w:rPr>
        <w:t xml:space="preserve"> </w:t>
      </w:r>
      <w:r w:rsidR="00F52649">
        <w:rPr>
          <w:lang w:val="de-AT"/>
        </w:rPr>
        <w:t>finden im Rahmen der Modul</w:t>
      </w:r>
      <w:r>
        <w:rPr>
          <w:lang w:val="de-AT"/>
        </w:rPr>
        <w:t>blöcke statt, werden jedoch gesondert verrechnet.</w:t>
      </w:r>
    </w:p>
    <w:p w14:paraId="35E27C47" w14:textId="39D8F875" w:rsidR="00956C93" w:rsidRPr="00956C93" w:rsidRDefault="00956C93" w:rsidP="009F5D8B">
      <w:pPr>
        <w:spacing w:before="40" w:after="40" w:line="276" w:lineRule="auto"/>
        <w:ind w:left="426" w:hanging="426"/>
        <w:jc w:val="both"/>
        <w:rPr>
          <w:lang w:val="de-AT"/>
        </w:rPr>
      </w:pPr>
      <w:r>
        <w:rPr>
          <w:b/>
          <w:bCs/>
          <w:lang w:val="de-AT"/>
        </w:rPr>
        <w:t xml:space="preserve">Personenförderungen: </w:t>
      </w:r>
      <w:r w:rsidRPr="00956C93">
        <w:rPr>
          <w:lang w:val="de-AT"/>
        </w:rPr>
        <w:t xml:space="preserve">Das </w:t>
      </w:r>
      <w:r>
        <w:rPr>
          <w:lang w:val="de-AT"/>
        </w:rPr>
        <w:t xml:space="preserve">UNUM </w:t>
      </w:r>
      <w:proofErr w:type="spellStart"/>
      <w:r>
        <w:rPr>
          <w:lang w:val="de-AT"/>
        </w:rPr>
        <w:t>institute</w:t>
      </w:r>
      <w:proofErr w:type="spellEnd"/>
      <w:r>
        <w:rPr>
          <w:lang w:val="de-AT"/>
        </w:rPr>
        <w:t xml:space="preserve"> ist anerkannter Bildungsträger in Wien, Beantragung österreichweit ist zum Zeitpunkt der Ausschreibung dieses Curriculums im Laufen</w:t>
      </w:r>
      <w:r w:rsidRPr="00956C93">
        <w:rPr>
          <w:lang w:val="de-AT"/>
        </w:rPr>
        <w:t>.</w:t>
      </w:r>
      <w:r w:rsidR="00DB1A84">
        <w:rPr>
          <w:lang w:val="de-AT"/>
        </w:rPr>
        <w:t xml:space="preserve"> Wir informieren, sobald wir diesbezüglich Bescheid wissen.</w:t>
      </w:r>
      <w:r>
        <w:rPr>
          <w:lang w:val="de-AT"/>
        </w:rPr>
        <w:t xml:space="preserve"> </w:t>
      </w:r>
      <w:r w:rsidRPr="00956C93">
        <w:rPr>
          <w:lang w:val="de-AT"/>
        </w:rPr>
        <w:t xml:space="preserve">Unsere </w:t>
      </w:r>
      <w:proofErr w:type="spellStart"/>
      <w:proofErr w:type="gramStart"/>
      <w:r w:rsidRPr="00956C93">
        <w:rPr>
          <w:lang w:val="de-AT"/>
        </w:rPr>
        <w:t>Teilnehmer:innen</w:t>
      </w:r>
      <w:proofErr w:type="spellEnd"/>
      <w:proofErr w:type="gramEnd"/>
      <w:r w:rsidRPr="00956C93">
        <w:rPr>
          <w:lang w:val="de-AT"/>
        </w:rPr>
        <w:t xml:space="preserve"> können dadurch Personenförderungen für </w:t>
      </w:r>
      <w:r>
        <w:rPr>
          <w:lang w:val="de-AT"/>
        </w:rPr>
        <w:t xml:space="preserve">die Angebote des UNUM </w:t>
      </w:r>
      <w:proofErr w:type="spellStart"/>
      <w:r>
        <w:rPr>
          <w:lang w:val="de-AT"/>
        </w:rPr>
        <w:t>i</w:t>
      </w:r>
      <w:r w:rsidR="00DA1502">
        <w:rPr>
          <w:lang w:val="de-AT"/>
        </w:rPr>
        <w:t>n</w:t>
      </w:r>
      <w:r>
        <w:rPr>
          <w:lang w:val="de-AT"/>
        </w:rPr>
        <w:t>stitute</w:t>
      </w:r>
      <w:proofErr w:type="spellEnd"/>
      <w:r>
        <w:rPr>
          <w:lang w:val="de-AT"/>
        </w:rPr>
        <w:t xml:space="preserve"> erhalten. </w:t>
      </w:r>
      <w:r w:rsidRPr="00956C93">
        <w:rPr>
          <w:lang w:val="de-AT"/>
        </w:rPr>
        <w:t>Forder</w:t>
      </w:r>
      <w:r w:rsidR="00023BFC">
        <w:rPr>
          <w:lang w:val="de-AT"/>
        </w:rPr>
        <w:t>n Sie</w:t>
      </w:r>
      <w:r w:rsidRPr="00956C93">
        <w:rPr>
          <w:lang w:val="de-AT"/>
        </w:rPr>
        <w:t xml:space="preserve"> bitte einen Kostenvoranschlag für d</w:t>
      </w:r>
      <w:r w:rsidR="00023BFC">
        <w:rPr>
          <w:lang w:val="de-AT"/>
        </w:rPr>
        <w:t xml:space="preserve">ie curriculare Fortbildung an bzw. kreuzen Sie die entsprechende Option am Anmeldeformular an. </w:t>
      </w:r>
    </w:p>
    <w:p w14:paraId="072B94B8" w14:textId="3B643A4B" w:rsidR="00677D92" w:rsidRDefault="00677D92" w:rsidP="009F5D8B">
      <w:pPr>
        <w:spacing w:before="40" w:after="40" w:line="276" w:lineRule="auto"/>
        <w:ind w:left="426" w:hanging="426"/>
        <w:jc w:val="both"/>
        <w:rPr>
          <w:b/>
          <w:bCs/>
          <w:lang w:val="de-AT"/>
        </w:rPr>
      </w:pPr>
      <w:r w:rsidRPr="00677D92">
        <w:rPr>
          <w:b/>
          <w:bCs/>
          <w:lang w:val="de-AT"/>
        </w:rPr>
        <w:t>Zahlungsmodus:</w:t>
      </w:r>
      <w:r>
        <w:rPr>
          <w:lang w:val="de-AT"/>
        </w:rPr>
        <w:t xml:space="preserve"> </w:t>
      </w:r>
      <w:r w:rsidRPr="00E820E7">
        <w:rPr>
          <w:lang w:val="de-AT"/>
        </w:rPr>
        <w:t xml:space="preserve">Die Rechnungen werden </w:t>
      </w:r>
      <w:r>
        <w:rPr>
          <w:lang w:val="de-AT"/>
        </w:rPr>
        <w:t xml:space="preserve">ca. </w:t>
      </w:r>
      <w:r w:rsidRPr="00E820E7">
        <w:rPr>
          <w:lang w:val="de-AT"/>
        </w:rPr>
        <w:t>ein Monat vor Beginn des jeweiligen Modul</w:t>
      </w:r>
      <w:r>
        <w:rPr>
          <w:lang w:val="de-AT"/>
        </w:rPr>
        <w:t>blocks</w:t>
      </w:r>
      <w:r w:rsidRPr="00E820E7">
        <w:rPr>
          <w:lang w:val="de-AT"/>
        </w:rPr>
        <w:t xml:space="preserve"> verschickt</w:t>
      </w:r>
      <w:r>
        <w:rPr>
          <w:lang w:val="de-AT"/>
        </w:rPr>
        <w:t xml:space="preserve"> und sind binnen 14 Tage zu begleichen. Es besteht die Möglichkeit, den gesamten Betrag </w:t>
      </w:r>
      <w:r w:rsidR="00CC45F5">
        <w:rPr>
          <w:lang w:val="de-AT"/>
        </w:rPr>
        <w:t>mittels zweier Teilbeträge zu je 2.250 € zu bezahlen (fällig 15.5.2024 und 31.1.2025), wodurch sich eine Reduktion des Gesamtbetrags von 200 € (4,25%) ergibt.</w:t>
      </w:r>
    </w:p>
    <w:p w14:paraId="4C981FC5" w14:textId="116CAC3E" w:rsidR="0044595E" w:rsidRDefault="00E820E7" w:rsidP="009F5D8B">
      <w:pPr>
        <w:spacing w:before="40" w:after="40" w:line="276" w:lineRule="auto"/>
        <w:ind w:left="426" w:hanging="426"/>
        <w:jc w:val="both"/>
        <w:rPr>
          <w:rStyle w:val="Hyperlink"/>
          <w:lang w:val="de-DE"/>
        </w:rPr>
      </w:pPr>
      <w:r w:rsidRPr="00B4230E">
        <w:rPr>
          <w:b/>
          <w:bCs/>
          <w:lang w:val="de-AT"/>
        </w:rPr>
        <w:t>Gebühren für Rating der Abschlussarbeiten, Abschluss-Kolloquium und Zertifizierung: 450</w:t>
      </w:r>
      <w:r w:rsidR="00B27784">
        <w:rPr>
          <w:b/>
          <w:bCs/>
          <w:lang w:val="de-AT"/>
        </w:rPr>
        <w:t xml:space="preserve"> €</w:t>
      </w:r>
      <w:r>
        <w:rPr>
          <w:b/>
          <w:bCs/>
          <w:lang w:val="de-AT"/>
        </w:rPr>
        <w:t>.</w:t>
      </w:r>
      <w:r w:rsidR="00DA1502">
        <w:rPr>
          <w:b/>
          <w:bCs/>
          <w:lang w:val="de-AT"/>
        </w:rPr>
        <w:tab/>
      </w:r>
      <w:r w:rsidR="00B27784">
        <w:rPr>
          <w:b/>
          <w:bCs/>
          <w:lang w:val="de-AT"/>
        </w:rPr>
        <w:br/>
      </w:r>
      <w:r w:rsidR="000C558D" w:rsidRPr="00DA1502">
        <w:rPr>
          <w:spacing w:val="-2"/>
          <w:lang w:val="de-AT"/>
        </w:rPr>
        <w:t xml:space="preserve">Abschluss: </w:t>
      </w:r>
      <w:proofErr w:type="spellStart"/>
      <w:r w:rsidR="000C558D" w:rsidRPr="00DA1502">
        <w:rPr>
          <w:spacing w:val="-2"/>
          <w:lang w:val="de-AT"/>
        </w:rPr>
        <w:t>zptn</w:t>
      </w:r>
      <w:proofErr w:type="spellEnd"/>
      <w:r w:rsidR="000C558D" w:rsidRPr="00DA1502">
        <w:rPr>
          <w:spacing w:val="-2"/>
          <w:lang w:val="de-AT"/>
        </w:rPr>
        <w:t xml:space="preserve">/UNUM </w:t>
      </w:r>
      <w:proofErr w:type="spellStart"/>
      <w:r w:rsidR="000C558D" w:rsidRPr="00DA1502">
        <w:rPr>
          <w:spacing w:val="-2"/>
          <w:lang w:val="de-AT"/>
        </w:rPr>
        <w:t>institute</w:t>
      </w:r>
      <w:proofErr w:type="spellEnd"/>
      <w:r w:rsidR="000C558D" w:rsidRPr="00DA1502">
        <w:rPr>
          <w:spacing w:val="-2"/>
          <w:lang w:val="de-AT"/>
        </w:rPr>
        <w:t>-Zertifikat „Traumapädagogik“ und/oder „Traumazentrierte Fach</w:t>
      </w:r>
      <w:r w:rsidR="00DA1502" w:rsidRPr="00DA1502">
        <w:rPr>
          <w:spacing w:val="-2"/>
          <w:lang w:val="de-AT"/>
        </w:rPr>
        <w:softHyphen/>
      </w:r>
      <w:r w:rsidR="000C558D" w:rsidRPr="00DA1502">
        <w:rPr>
          <w:spacing w:val="-2"/>
          <w:lang w:val="de-AT"/>
        </w:rPr>
        <w:t xml:space="preserve">beratung“. </w:t>
      </w:r>
      <w:r w:rsidR="00DB1A84">
        <w:rPr>
          <w:spacing w:val="-2"/>
          <w:lang w:val="de-AT"/>
        </w:rPr>
        <w:br/>
        <w:t>Das</w:t>
      </w:r>
      <w:r w:rsidR="000C558D" w:rsidRPr="00DA1502">
        <w:rPr>
          <w:spacing w:val="-2"/>
          <w:lang w:val="de-AT"/>
        </w:rPr>
        <w:t xml:space="preserve"> </w:t>
      </w:r>
      <w:proofErr w:type="spellStart"/>
      <w:r w:rsidR="000C558D" w:rsidRPr="00DA1502">
        <w:rPr>
          <w:spacing w:val="-2"/>
          <w:lang w:val="de-AT"/>
        </w:rPr>
        <w:t>DeGPT</w:t>
      </w:r>
      <w:proofErr w:type="spellEnd"/>
      <w:r w:rsidR="000C558D" w:rsidRPr="00DA1502">
        <w:rPr>
          <w:spacing w:val="-2"/>
          <w:lang w:val="de-AT"/>
        </w:rPr>
        <w:t xml:space="preserve">-Zertifikat „Traumapädagogik und </w:t>
      </w:r>
      <w:proofErr w:type="spellStart"/>
      <w:r w:rsidR="000C558D" w:rsidRPr="00DA1502">
        <w:rPr>
          <w:spacing w:val="-2"/>
          <w:lang w:val="de-AT"/>
        </w:rPr>
        <w:t>Traumazentrierte</w:t>
      </w:r>
      <w:proofErr w:type="spellEnd"/>
      <w:r w:rsidR="000C558D" w:rsidRPr="00DA1502">
        <w:rPr>
          <w:spacing w:val="-2"/>
          <w:lang w:val="de-AT"/>
        </w:rPr>
        <w:t xml:space="preserve"> Fachberatung“ kann über das </w:t>
      </w:r>
      <w:hyperlink r:id="rId12" w:history="1">
        <w:proofErr w:type="spellStart"/>
        <w:r w:rsidR="00EA7768" w:rsidRPr="00DA1502">
          <w:rPr>
            <w:rStyle w:val="Hyperlink"/>
            <w:spacing w:val="-2"/>
            <w:lang w:val="de-AT"/>
          </w:rPr>
          <w:t>zptn</w:t>
        </w:r>
        <w:proofErr w:type="spellEnd"/>
        <w:r w:rsidR="00EA7768" w:rsidRPr="00DA1502">
          <w:rPr>
            <w:rStyle w:val="Hyperlink"/>
            <w:spacing w:val="-2"/>
            <w:lang w:val="de-AT"/>
          </w:rPr>
          <w:t xml:space="preserve"> - Zentrum für Psycho</w:t>
        </w:r>
        <w:r w:rsidR="000D1FD4" w:rsidRPr="00DA1502">
          <w:rPr>
            <w:rStyle w:val="Hyperlink"/>
            <w:spacing w:val="-2"/>
            <w:lang w:val="de-AT"/>
          </w:rPr>
          <w:softHyphen/>
        </w:r>
        <w:r w:rsidR="00EA7768" w:rsidRPr="00DA1502">
          <w:rPr>
            <w:rStyle w:val="Hyperlink"/>
            <w:spacing w:val="-2"/>
            <w:lang w:val="de-AT"/>
          </w:rPr>
          <w:t>trauma</w:t>
        </w:r>
        <w:r w:rsidR="00EA7768" w:rsidRPr="00DA1502">
          <w:rPr>
            <w:rStyle w:val="Hyperlink"/>
            <w:spacing w:val="-2"/>
            <w:lang w:val="de-AT"/>
          </w:rPr>
          <w:softHyphen/>
          <w:t>tologie und Traumatherapie Niedersachsen</w:t>
        </w:r>
      </w:hyperlink>
      <w:r w:rsidR="00B27784" w:rsidRPr="00DA1502">
        <w:rPr>
          <w:spacing w:val="-2"/>
          <w:lang w:val="de-AT"/>
        </w:rPr>
        <w:t xml:space="preserve"> </w:t>
      </w:r>
      <w:r w:rsidR="000C558D" w:rsidRPr="00DA1502">
        <w:rPr>
          <w:spacing w:val="-2"/>
          <w:lang w:val="de-AT"/>
        </w:rPr>
        <w:t xml:space="preserve">erworben werden. Dafür werden </w:t>
      </w:r>
      <w:r w:rsidR="000C558D" w:rsidRPr="00DA1502">
        <w:rPr>
          <w:b/>
          <w:bCs/>
          <w:spacing w:val="-2"/>
          <w:lang w:val="de-AT"/>
        </w:rPr>
        <w:t>aktuell</w:t>
      </w:r>
      <w:r w:rsidR="00661860" w:rsidRPr="00DA1502">
        <w:rPr>
          <w:b/>
          <w:bCs/>
          <w:spacing w:val="-2"/>
          <w:lang w:val="de-AT"/>
        </w:rPr>
        <w:t xml:space="preserve"> </w:t>
      </w:r>
      <w:r w:rsidR="00D56E3C" w:rsidRPr="00DA1502">
        <w:rPr>
          <w:b/>
          <w:bCs/>
          <w:spacing w:val="-2"/>
          <w:lang w:val="de-AT"/>
        </w:rPr>
        <w:t>50</w:t>
      </w:r>
      <w:r w:rsidR="00661860" w:rsidRPr="00DA1502">
        <w:rPr>
          <w:b/>
          <w:bCs/>
          <w:spacing w:val="-2"/>
          <w:lang w:val="de-AT"/>
        </w:rPr>
        <w:t xml:space="preserve"> €</w:t>
      </w:r>
      <w:r w:rsidR="000C558D" w:rsidRPr="00DA1502">
        <w:rPr>
          <w:b/>
          <w:bCs/>
          <w:spacing w:val="-2"/>
          <w:lang w:val="de-AT"/>
        </w:rPr>
        <w:t xml:space="preserve"> </w:t>
      </w:r>
      <w:r w:rsidR="000C558D" w:rsidRPr="00DA1502">
        <w:rPr>
          <w:spacing w:val="-2"/>
          <w:lang w:val="de-AT"/>
        </w:rPr>
        <w:t>verrechnet</w:t>
      </w:r>
      <w:r w:rsidR="00661860" w:rsidRPr="00DA1502">
        <w:rPr>
          <w:spacing w:val="-2"/>
          <w:lang w:val="de-AT"/>
        </w:rPr>
        <w:t>.</w:t>
      </w:r>
      <w:r w:rsidR="00C5714C" w:rsidRPr="00DA1502">
        <w:rPr>
          <w:spacing w:val="-2"/>
          <w:lang w:val="de-AT"/>
        </w:rPr>
        <w:t xml:space="preserve"> </w:t>
      </w:r>
      <w:r w:rsidR="00BF6B78" w:rsidRPr="00DA1502">
        <w:rPr>
          <w:spacing w:val="-2"/>
          <w:lang w:val="de-AT"/>
        </w:rPr>
        <w:t>D</w:t>
      </w:r>
      <w:r w:rsidR="000F5F73" w:rsidRPr="00DA1502">
        <w:rPr>
          <w:spacing w:val="-2"/>
          <w:lang w:val="de-AT"/>
        </w:rPr>
        <w:t xml:space="preserve">etails zur </w:t>
      </w:r>
      <w:proofErr w:type="spellStart"/>
      <w:r w:rsidR="000F5F73" w:rsidRPr="00DA1502">
        <w:rPr>
          <w:b/>
          <w:bCs/>
          <w:spacing w:val="-2"/>
          <w:lang w:val="de-AT"/>
        </w:rPr>
        <w:t>DeGTP</w:t>
      </w:r>
      <w:proofErr w:type="spellEnd"/>
      <w:r w:rsidR="000F5F73" w:rsidRPr="00DA1502">
        <w:rPr>
          <w:b/>
          <w:bCs/>
          <w:spacing w:val="-2"/>
          <w:lang w:val="de-AT"/>
        </w:rPr>
        <w:t>- Zertifizierung</w:t>
      </w:r>
      <w:r w:rsidR="000F5F73" w:rsidRPr="00DA1502">
        <w:rPr>
          <w:spacing w:val="-2"/>
          <w:lang w:val="de-AT"/>
        </w:rPr>
        <w:t xml:space="preserve"> unter:</w:t>
      </w:r>
      <w:r w:rsidR="000F5F73" w:rsidRPr="00DA1502">
        <w:rPr>
          <w:b/>
          <w:bCs/>
          <w:spacing w:val="-2"/>
          <w:lang w:val="de-AT"/>
        </w:rPr>
        <w:t xml:space="preserve"> </w:t>
      </w:r>
      <w:hyperlink r:id="rId13" w:history="1">
        <w:r w:rsidR="000F5F73" w:rsidRPr="00DA1502">
          <w:rPr>
            <w:rStyle w:val="Hyperlink"/>
            <w:spacing w:val="-2"/>
            <w:lang w:val="de-AT"/>
          </w:rPr>
          <w:t xml:space="preserve">Traumapädagogik und </w:t>
        </w:r>
        <w:proofErr w:type="spellStart"/>
        <w:r w:rsidR="000F5F73" w:rsidRPr="00DA1502">
          <w:rPr>
            <w:rStyle w:val="Hyperlink"/>
            <w:spacing w:val="-2"/>
            <w:lang w:val="de-AT"/>
          </w:rPr>
          <w:t>Traumazentrierte</w:t>
        </w:r>
        <w:proofErr w:type="spellEnd"/>
        <w:r w:rsidR="000F5F73" w:rsidRPr="00DA1502">
          <w:rPr>
            <w:rStyle w:val="Hyperlink"/>
            <w:spacing w:val="-2"/>
            <w:lang w:val="de-AT"/>
          </w:rPr>
          <w:t xml:space="preserve"> Fachberatung (</w:t>
        </w:r>
        <w:proofErr w:type="spellStart"/>
        <w:r w:rsidR="000F5F73" w:rsidRPr="00DA1502">
          <w:rPr>
            <w:rStyle w:val="Hyperlink"/>
            <w:spacing w:val="-2"/>
            <w:lang w:val="de-AT"/>
          </w:rPr>
          <w:t>DeGPT</w:t>
        </w:r>
        <w:proofErr w:type="spellEnd"/>
        <w:r w:rsidR="000F5F73" w:rsidRPr="00DA1502">
          <w:rPr>
            <w:rStyle w:val="Hyperlink"/>
            <w:spacing w:val="-2"/>
            <w:lang w:val="de-AT"/>
          </w:rPr>
          <w:t>/FVTP)</w:t>
        </w:r>
      </w:hyperlink>
    </w:p>
    <w:p w14:paraId="03079F1D" w14:textId="631806AC" w:rsidR="0044595E" w:rsidRPr="004A4E31" w:rsidRDefault="0044595E" w:rsidP="0044595E">
      <w:pPr>
        <w:spacing w:before="320" w:after="80" w:line="240" w:lineRule="auto"/>
        <w:rPr>
          <w:b/>
          <w:bCs/>
          <w:color w:val="7894B5"/>
          <w:sz w:val="30"/>
          <w:szCs w:val="30"/>
          <w:lang w:val="de-AT"/>
        </w:rPr>
      </w:pPr>
      <w:r>
        <w:rPr>
          <w:b/>
          <w:bCs/>
          <w:color w:val="7894B5"/>
          <w:sz w:val="30"/>
          <w:szCs w:val="30"/>
          <w:lang w:val="de-AT"/>
        </w:rPr>
        <w:t>Veranstaltungsorte und Unterk</w:t>
      </w:r>
      <w:r w:rsidR="00DA224C">
        <w:rPr>
          <w:b/>
          <w:bCs/>
          <w:color w:val="7894B5"/>
          <w:sz w:val="30"/>
          <w:szCs w:val="30"/>
          <w:lang w:val="de-AT"/>
        </w:rPr>
        <w:t>ü</w:t>
      </w:r>
      <w:r>
        <w:rPr>
          <w:b/>
          <w:bCs/>
          <w:color w:val="7894B5"/>
          <w:sz w:val="30"/>
          <w:szCs w:val="30"/>
          <w:lang w:val="de-AT"/>
        </w:rPr>
        <w:t>nft</w:t>
      </w:r>
      <w:r w:rsidR="00DA224C">
        <w:rPr>
          <w:b/>
          <w:bCs/>
          <w:color w:val="7894B5"/>
          <w:sz w:val="30"/>
          <w:szCs w:val="30"/>
          <w:lang w:val="de-AT"/>
        </w:rPr>
        <w:t>e</w:t>
      </w:r>
    </w:p>
    <w:p w14:paraId="566FC724" w14:textId="3E3CC122" w:rsidR="0044595E" w:rsidRPr="0059040C" w:rsidRDefault="0044595E" w:rsidP="009F5D8B">
      <w:pPr>
        <w:spacing w:before="80" w:after="80" w:line="240" w:lineRule="auto"/>
        <w:ind w:left="426" w:right="-46" w:hanging="426"/>
        <w:jc w:val="both"/>
        <w:rPr>
          <w:lang w:val="de-AT"/>
        </w:rPr>
      </w:pPr>
      <w:r w:rsidRPr="00A8396F">
        <w:rPr>
          <w:b/>
          <w:bCs/>
          <w:lang w:val="de-AT"/>
        </w:rPr>
        <w:t>Veranstaltungsraum der Pfarre St. Georg</w:t>
      </w:r>
      <w:r>
        <w:rPr>
          <w:b/>
          <w:bCs/>
          <w:lang w:val="de-AT"/>
        </w:rPr>
        <w:t xml:space="preserve"> in </w:t>
      </w:r>
      <w:proofErr w:type="spellStart"/>
      <w:r>
        <w:rPr>
          <w:b/>
          <w:bCs/>
          <w:lang w:val="de-AT"/>
        </w:rPr>
        <w:t>Piran</w:t>
      </w:r>
      <w:proofErr w:type="spellEnd"/>
      <w:r>
        <w:rPr>
          <w:lang w:val="de-AT"/>
        </w:rPr>
        <w:t xml:space="preserve">: </w:t>
      </w:r>
      <w:proofErr w:type="spellStart"/>
      <w:r>
        <w:rPr>
          <w:lang w:val="de-AT"/>
        </w:rPr>
        <w:t>Ulica</w:t>
      </w:r>
      <w:proofErr w:type="spellEnd"/>
      <w:r>
        <w:rPr>
          <w:lang w:val="de-AT"/>
        </w:rPr>
        <w:t xml:space="preserve"> IX, </w:t>
      </w:r>
      <w:proofErr w:type="spellStart"/>
      <w:r>
        <w:rPr>
          <w:lang w:val="de-AT"/>
        </w:rPr>
        <w:t>korpusa</w:t>
      </w:r>
      <w:proofErr w:type="spellEnd"/>
      <w:r>
        <w:rPr>
          <w:lang w:val="de-AT"/>
        </w:rPr>
        <w:t xml:space="preserve"> 25, S</w:t>
      </w:r>
      <w:r w:rsidRPr="0059040C">
        <w:rPr>
          <w:lang w:val="de-AT"/>
        </w:rPr>
        <w:t>I</w:t>
      </w:r>
      <w:r>
        <w:rPr>
          <w:lang w:val="de-AT"/>
        </w:rPr>
        <w:t xml:space="preserve"> -6330 </w:t>
      </w:r>
      <w:proofErr w:type="spellStart"/>
      <w:r>
        <w:rPr>
          <w:lang w:val="de-AT"/>
        </w:rPr>
        <w:t>Piran</w:t>
      </w:r>
      <w:proofErr w:type="spellEnd"/>
      <w:r w:rsidR="009F5D8B">
        <w:rPr>
          <w:lang w:val="de-AT"/>
        </w:rPr>
        <w:tab/>
      </w:r>
      <w:r>
        <w:rPr>
          <w:lang w:val="de-AT"/>
        </w:rPr>
        <w:br/>
      </w:r>
      <w:r w:rsidRPr="009F5D8B">
        <w:rPr>
          <w:u w:val="single"/>
          <w:lang w:val="de-AT"/>
        </w:rPr>
        <w:t>Verpflegung/Unterkunft</w:t>
      </w:r>
      <w:r>
        <w:rPr>
          <w:lang w:val="de-AT"/>
        </w:rPr>
        <w:t>: Pausenverpflegung vor Ort im Preis inkludiert; Mittagessen und Unterkunft sind privat zu buchen/organisieren.</w:t>
      </w:r>
      <w:r w:rsidR="009F5D8B">
        <w:rPr>
          <w:lang w:val="de-AT"/>
        </w:rPr>
        <w:tab/>
      </w:r>
      <w:r>
        <w:rPr>
          <w:lang w:val="de-AT"/>
        </w:rPr>
        <w:br/>
        <w:t xml:space="preserve">Zimmerkontingent </w:t>
      </w:r>
      <w:r w:rsidRPr="0059040C">
        <w:rPr>
          <w:lang w:val="de-AT"/>
        </w:rPr>
        <w:t>13.-17.05.2024</w:t>
      </w:r>
      <w:r>
        <w:rPr>
          <w:lang w:val="de-AT"/>
        </w:rPr>
        <w:t xml:space="preserve"> unter Code „UNUM“ im „</w:t>
      </w:r>
      <w:r w:rsidRPr="009145FF">
        <w:rPr>
          <w:b/>
          <w:bCs/>
          <w:lang w:val="de-AT"/>
        </w:rPr>
        <w:t xml:space="preserve">Barbara </w:t>
      </w:r>
      <w:proofErr w:type="spellStart"/>
      <w:r w:rsidRPr="009145FF">
        <w:rPr>
          <w:b/>
          <w:bCs/>
          <w:lang w:val="de-AT"/>
        </w:rPr>
        <w:t>Piran</w:t>
      </w:r>
      <w:proofErr w:type="spellEnd"/>
      <w:r w:rsidRPr="009145FF">
        <w:rPr>
          <w:b/>
          <w:bCs/>
          <w:lang w:val="de-AT"/>
        </w:rPr>
        <w:t xml:space="preserve"> Beach Hotel</w:t>
      </w:r>
      <w:r>
        <w:rPr>
          <w:lang w:val="de-AT"/>
        </w:rPr>
        <w:t>“</w:t>
      </w:r>
      <w:r w:rsidRPr="0059040C">
        <w:rPr>
          <w:lang w:val="de-AT"/>
        </w:rPr>
        <w:t xml:space="preserve">, </w:t>
      </w:r>
      <w:proofErr w:type="spellStart"/>
      <w:r w:rsidRPr="0059040C">
        <w:rPr>
          <w:lang w:val="de-AT"/>
        </w:rPr>
        <w:t>Fiesa</w:t>
      </w:r>
      <w:proofErr w:type="spellEnd"/>
      <w:r w:rsidRPr="0059040C">
        <w:rPr>
          <w:lang w:val="de-AT"/>
        </w:rPr>
        <w:t xml:space="preserve"> 68 </w:t>
      </w:r>
      <w:r>
        <w:rPr>
          <w:lang w:val="de-AT"/>
        </w:rPr>
        <w:br/>
      </w:r>
      <w:r w:rsidRPr="0059040C">
        <w:rPr>
          <w:lang w:val="de-AT"/>
        </w:rPr>
        <w:t xml:space="preserve">SI - 6330 </w:t>
      </w:r>
      <w:proofErr w:type="spellStart"/>
      <w:r w:rsidRPr="0059040C">
        <w:rPr>
          <w:lang w:val="de-AT"/>
        </w:rPr>
        <w:t>Piran</w:t>
      </w:r>
      <w:proofErr w:type="spellEnd"/>
      <w:r>
        <w:rPr>
          <w:lang w:val="de-AT"/>
        </w:rPr>
        <w:t>: Übernachtung mit Frühstück DZ</w:t>
      </w:r>
      <w:r w:rsidRPr="0059040C">
        <w:rPr>
          <w:lang w:val="de-AT"/>
        </w:rPr>
        <w:t xml:space="preserve"> Meerblick 119</w:t>
      </w:r>
      <w:r>
        <w:rPr>
          <w:lang w:val="de-AT"/>
        </w:rPr>
        <w:t xml:space="preserve"> </w:t>
      </w:r>
      <w:r w:rsidRPr="0059040C">
        <w:rPr>
          <w:lang w:val="de-AT"/>
        </w:rPr>
        <w:t>€</w:t>
      </w:r>
      <w:r>
        <w:rPr>
          <w:lang w:val="de-AT"/>
        </w:rPr>
        <w:t xml:space="preserve"> / Einzelbelegung</w:t>
      </w:r>
      <w:r w:rsidRPr="0059040C">
        <w:rPr>
          <w:lang w:val="de-AT"/>
        </w:rPr>
        <w:t xml:space="preserve"> 109</w:t>
      </w:r>
      <w:r>
        <w:rPr>
          <w:lang w:val="de-AT"/>
        </w:rPr>
        <w:t xml:space="preserve"> </w:t>
      </w:r>
      <w:r w:rsidRPr="0059040C">
        <w:rPr>
          <w:lang w:val="de-AT"/>
        </w:rPr>
        <w:t>€</w:t>
      </w:r>
      <w:r>
        <w:rPr>
          <w:lang w:val="de-AT"/>
        </w:rPr>
        <w:t xml:space="preserve"> plus Kurtaxe 2,50 €/Person/Nacht, </w:t>
      </w:r>
      <w:r w:rsidRPr="0059040C">
        <w:rPr>
          <w:lang w:val="de-AT"/>
        </w:rPr>
        <w:t>Parkplatz 19</w:t>
      </w:r>
      <w:r>
        <w:rPr>
          <w:lang w:val="de-AT"/>
        </w:rPr>
        <w:t xml:space="preserve"> </w:t>
      </w:r>
      <w:r w:rsidRPr="0059040C">
        <w:rPr>
          <w:lang w:val="de-AT"/>
        </w:rPr>
        <w:t>€</w:t>
      </w:r>
      <w:r>
        <w:rPr>
          <w:lang w:val="de-AT"/>
        </w:rPr>
        <w:t>/</w:t>
      </w:r>
      <w:r w:rsidRPr="0059040C">
        <w:rPr>
          <w:lang w:val="de-AT"/>
        </w:rPr>
        <w:t>Auto</w:t>
      </w:r>
      <w:r>
        <w:rPr>
          <w:lang w:val="de-AT"/>
        </w:rPr>
        <w:t>/</w:t>
      </w:r>
      <w:r w:rsidRPr="0059040C">
        <w:rPr>
          <w:lang w:val="de-AT"/>
        </w:rPr>
        <w:t>Tag</w:t>
      </w:r>
      <w:r>
        <w:rPr>
          <w:lang w:val="de-AT"/>
        </w:rPr>
        <w:t>, Reservierung: b</w:t>
      </w:r>
      <w:r w:rsidRPr="0059040C">
        <w:rPr>
          <w:lang w:val="de-AT"/>
        </w:rPr>
        <w:t>ooking@eh.si</w:t>
      </w:r>
      <w:r>
        <w:rPr>
          <w:lang w:val="de-AT"/>
        </w:rPr>
        <w:t>,</w:t>
      </w:r>
      <w:r w:rsidRPr="0059040C">
        <w:rPr>
          <w:lang w:val="de-AT"/>
        </w:rPr>
        <w:t xml:space="preserve"> </w:t>
      </w:r>
      <w:r>
        <w:rPr>
          <w:lang w:val="de-AT"/>
        </w:rPr>
        <w:t>+</w:t>
      </w:r>
      <w:r w:rsidRPr="0059040C">
        <w:rPr>
          <w:lang w:val="de-AT"/>
        </w:rPr>
        <w:t>38682010420</w:t>
      </w:r>
    </w:p>
    <w:p w14:paraId="1937A559" w14:textId="2A4F08FC" w:rsidR="0044595E" w:rsidRDefault="0044595E" w:rsidP="009F5D8B">
      <w:pPr>
        <w:spacing w:before="80" w:after="80" w:line="240" w:lineRule="auto"/>
        <w:ind w:left="426" w:right="-46" w:hanging="426"/>
        <w:jc w:val="both"/>
        <w:rPr>
          <w:lang w:val="de-AT"/>
        </w:rPr>
      </w:pPr>
      <w:r>
        <w:rPr>
          <w:b/>
          <w:bCs/>
          <w:lang w:val="de-AT"/>
        </w:rPr>
        <w:t xml:space="preserve">UNUM </w:t>
      </w:r>
      <w:proofErr w:type="spellStart"/>
      <w:r>
        <w:rPr>
          <w:b/>
          <w:bCs/>
          <w:lang w:val="de-AT"/>
        </w:rPr>
        <w:t>institute</w:t>
      </w:r>
      <w:proofErr w:type="spellEnd"/>
      <w:r>
        <w:rPr>
          <w:b/>
          <w:bCs/>
          <w:lang w:val="de-AT"/>
        </w:rPr>
        <w:t xml:space="preserve">: </w:t>
      </w:r>
      <w:r w:rsidRPr="00607EA5">
        <w:rPr>
          <w:lang w:val="de-AT"/>
        </w:rPr>
        <w:t>1030 W</w:t>
      </w:r>
      <w:r>
        <w:rPr>
          <w:lang w:val="de-AT"/>
        </w:rPr>
        <w:t>i</w:t>
      </w:r>
      <w:r w:rsidRPr="00607EA5">
        <w:rPr>
          <w:lang w:val="de-AT"/>
        </w:rPr>
        <w:t>en</w:t>
      </w:r>
      <w:r>
        <w:rPr>
          <w:lang w:val="de-AT"/>
        </w:rPr>
        <w:t xml:space="preserve">, </w:t>
      </w:r>
      <w:proofErr w:type="spellStart"/>
      <w:r>
        <w:rPr>
          <w:lang w:val="de-AT"/>
        </w:rPr>
        <w:t>Geusaugasse</w:t>
      </w:r>
      <w:proofErr w:type="spellEnd"/>
      <w:r>
        <w:rPr>
          <w:lang w:val="de-AT"/>
        </w:rPr>
        <w:t xml:space="preserve"> 9/12, </w:t>
      </w:r>
      <w:proofErr w:type="spellStart"/>
      <w:r w:rsidRPr="00607EA5">
        <w:rPr>
          <w:lang w:val="de-AT"/>
        </w:rPr>
        <w:t>office@unum.institute</w:t>
      </w:r>
      <w:proofErr w:type="spellEnd"/>
      <w:r>
        <w:rPr>
          <w:lang w:val="de-AT"/>
        </w:rPr>
        <w:t xml:space="preserve">, </w:t>
      </w:r>
      <w:r w:rsidRPr="00607EA5">
        <w:rPr>
          <w:lang w:val="de-AT"/>
        </w:rPr>
        <w:t>+43 1 293429 1</w:t>
      </w:r>
      <w:r w:rsidR="009F5D8B">
        <w:rPr>
          <w:lang w:val="de-AT"/>
        </w:rPr>
        <w:tab/>
      </w:r>
      <w:r w:rsidRPr="00607EA5">
        <w:rPr>
          <w:lang w:val="de-AT"/>
        </w:rPr>
        <w:br/>
      </w:r>
      <w:r w:rsidRPr="009F5D8B">
        <w:rPr>
          <w:u w:val="single"/>
          <w:lang w:val="de-AT"/>
        </w:rPr>
        <w:t>Verpflegung/Unterkunft</w:t>
      </w:r>
      <w:r>
        <w:rPr>
          <w:lang w:val="de-AT"/>
        </w:rPr>
        <w:t>: Mittags- und Pausenverpflegung vor Ort im Preis inkludiert; Unterkunft ist privat zu buchen (Empfehlungen werden zur Verfügung gestellt)</w:t>
      </w:r>
    </w:p>
    <w:p w14:paraId="06CEF5B7" w14:textId="39A92DCE" w:rsidR="0044595E" w:rsidRDefault="0044595E" w:rsidP="009F5D8B">
      <w:pPr>
        <w:spacing w:before="80" w:after="80" w:line="240" w:lineRule="auto"/>
        <w:ind w:left="426" w:right="-46" w:hanging="426"/>
        <w:jc w:val="both"/>
        <w:rPr>
          <w:lang w:val="de-AT"/>
        </w:rPr>
      </w:pPr>
      <w:r>
        <w:rPr>
          <w:b/>
          <w:bCs/>
          <w:lang w:val="de-AT"/>
        </w:rPr>
        <w:t xml:space="preserve">Landhotel </w:t>
      </w:r>
      <w:proofErr w:type="spellStart"/>
      <w:r>
        <w:rPr>
          <w:b/>
          <w:bCs/>
          <w:lang w:val="de-AT"/>
        </w:rPr>
        <w:t>Yspertal</w:t>
      </w:r>
      <w:proofErr w:type="spellEnd"/>
      <w:r>
        <w:rPr>
          <w:b/>
          <w:bCs/>
          <w:lang w:val="de-AT"/>
        </w:rPr>
        <w:t>:</w:t>
      </w:r>
      <w:r>
        <w:rPr>
          <w:lang w:val="de-AT"/>
        </w:rPr>
        <w:t xml:space="preserve"> </w:t>
      </w:r>
      <w:r w:rsidRPr="009145FF">
        <w:rPr>
          <w:lang w:val="de-AT"/>
        </w:rPr>
        <w:t xml:space="preserve">3683 </w:t>
      </w:r>
      <w:proofErr w:type="spellStart"/>
      <w:r w:rsidRPr="009145FF">
        <w:rPr>
          <w:lang w:val="de-AT"/>
        </w:rPr>
        <w:t>Yspertal</w:t>
      </w:r>
      <w:proofErr w:type="spellEnd"/>
      <w:r>
        <w:rPr>
          <w:lang w:val="de-AT"/>
        </w:rPr>
        <w:t xml:space="preserve">, </w:t>
      </w:r>
      <w:proofErr w:type="spellStart"/>
      <w:r w:rsidRPr="009145FF">
        <w:rPr>
          <w:lang w:val="de-AT"/>
        </w:rPr>
        <w:t>Ysper</w:t>
      </w:r>
      <w:proofErr w:type="spellEnd"/>
      <w:r w:rsidRPr="009145FF">
        <w:rPr>
          <w:lang w:val="de-AT"/>
        </w:rPr>
        <w:t xml:space="preserve"> 1</w:t>
      </w:r>
      <w:r>
        <w:rPr>
          <w:lang w:val="de-AT"/>
        </w:rPr>
        <w:t xml:space="preserve">, </w:t>
      </w:r>
      <w:r w:rsidRPr="00083A11">
        <w:rPr>
          <w:lang w:val="de-AT"/>
        </w:rPr>
        <w:t>info@landhotelyspertal.at</w:t>
      </w:r>
      <w:r>
        <w:rPr>
          <w:lang w:val="de-AT"/>
        </w:rPr>
        <w:t xml:space="preserve">, </w:t>
      </w:r>
      <w:r w:rsidRPr="009145FF">
        <w:rPr>
          <w:lang w:val="de-AT"/>
        </w:rPr>
        <w:t>+43 7415 7218</w:t>
      </w:r>
      <w:r w:rsidR="009F5D8B">
        <w:rPr>
          <w:lang w:val="de-AT"/>
        </w:rPr>
        <w:tab/>
      </w:r>
      <w:r>
        <w:rPr>
          <w:lang w:val="de-AT"/>
        </w:rPr>
        <w:br/>
      </w:r>
      <w:r w:rsidRPr="009F5D8B">
        <w:rPr>
          <w:u w:val="single"/>
          <w:lang w:val="de-AT"/>
        </w:rPr>
        <w:t>Verpflegung</w:t>
      </w:r>
      <w:r w:rsidR="009F5D8B" w:rsidRPr="009F5D8B">
        <w:rPr>
          <w:u w:val="single"/>
          <w:lang w:val="de-AT"/>
        </w:rPr>
        <w:t xml:space="preserve"> </w:t>
      </w:r>
      <w:r w:rsidRPr="009F5D8B">
        <w:rPr>
          <w:u w:val="single"/>
          <w:lang w:val="de-AT"/>
        </w:rPr>
        <w:t>/</w:t>
      </w:r>
      <w:r w:rsidR="009F5D8B" w:rsidRPr="009F5D8B">
        <w:rPr>
          <w:u w:val="single"/>
          <w:lang w:val="de-AT"/>
        </w:rPr>
        <w:t xml:space="preserve"> </w:t>
      </w:r>
      <w:r w:rsidRPr="009F5D8B">
        <w:rPr>
          <w:u w:val="single"/>
          <w:lang w:val="de-AT"/>
        </w:rPr>
        <w:t>Unterkunft</w:t>
      </w:r>
      <w:r>
        <w:rPr>
          <w:lang w:val="de-AT"/>
        </w:rPr>
        <w:t xml:space="preserve">: Zimmer im Haus, Basis Halb- oder Vollpension </w:t>
      </w:r>
    </w:p>
    <w:p w14:paraId="5280B10A" w14:textId="77777777" w:rsidR="00142368" w:rsidRDefault="0044595E" w:rsidP="009F5D8B">
      <w:pPr>
        <w:spacing w:before="40" w:after="40" w:line="276" w:lineRule="auto"/>
        <w:ind w:left="426" w:right="-46" w:hanging="426"/>
        <w:jc w:val="both"/>
        <w:rPr>
          <w:lang w:val="de-AT"/>
        </w:rPr>
      </w:pPr>
      <w:r w:rsidRPr="009145FF">
        <w:rPr>
          <w:b/>
          <w:bCs/>
          <w:lang w:val="de-AT"/>
        </w:rPr>
        <w:t xml:space="preserve">Bildungshaus </w:t>
      </w:r>
      <w:proofErr w:type="spellStart"/>
      <w:r w:rsidRPr="009145FF">
        <w:rPr>
          <w:b/>
          <w:bCs/>
          <w:lang w:val="de-AT"/>
        </w:rPr>
        <w:t>Batschuns</w:t>
      </w:r>
      <w:proofErr w:type="spellEnd"/>
      <w:r w:rsidRPr="009145FF">
        <w:rPr>
          <w:b/>
          <w:bCs/>
          <w:lang w:val="de-AT"/>
        </w:rPr>
        <w:t>:</w:t>
      </w:r>
      <w:r w:rsidRPr="009145FF">
        <w:rPr>
          <w:lang w:val="de-AT"/>
        </w:rPr>
        <w:t xml:space="preserve"> 6835 Zwischenwasser, </w:t>
      </w:r>
      <w:proofErr w:type="spellStart"/>
      <w:r w:rsidRPr="009145FF">
        <w:rPr>
          <w:lang w:val="de-AT"/>
        </w:rPr>
        <w:t>Kapf</w:t>
      </w:r>
      <w:proofErr w:type="spellEnd"/>
      <w:r w:rsidRPr="009145FF">
        <w:rPr>
          <w:lang w:val="de-AT"/>
        </w:rPr>
        <w:t xml:space="preserve"> 1, bildungshaus@bhba.at, +43 05522 44290-0</w:t>
      </w:r>
      <w:r w:rsidRPr="009145FF">
        <w:rPr>
          <w:lang w:val="de-AT"/>
        </w:rPr>
        <w:br/>
      </w:r>
      <w:r w:rsidRPr="009F5D8B">
        <w:rPr>
          <w:u w:val="single"/>
          <w:lang w:val="de-AT"/>
        </w:rPr>
        <w:t>Verpflegung/Unterkunft</w:t>
      </w:r>
      <w:r w:rsidRPr="009145FF">
        <w:rPr>
          <w:lang w:val="de-AT"/>
        </w:rPr>
        <w:t>: Vollpension im Bildungshaus</w:t>
      </w:r>
      <w:r>
        <w:rPr>
          <w:lang w:val="de-AT"/>
        </w:rPr>
        <w:t xml:space="preserve"> </w:t>
      </w:r>
    </w:p>
    <w:p w14:paraId="500F1442" w14:textId="016B02B0" w:rsidR="000F5F73" w:rsidRPr="00142368" w:rsidRDefault="00142368" w:rsidP="009F5D8B">
      <w:pPr>
        <w:spacing w:before="40" w:after="40" w:line="276" w:lineRule="auto"/>
        <w:ind w:left="426" w:right="-46" w:hanging="426"/>
        <w:jc w:val="both"/>
        <w:rPr>
          <w:lang w:val="de-AT"/>
        </w:rPr>
      </w:pPr>
      <w:r>
        <w:rPr>
          <w:lang w:val="de-AT"/>
        </w:rPr>
        <w:t>(</w:t>
      </w:r>
      <w:r w:rsidRPr="00142368">
        <w:rPr>
          <w:lang w:val="de-AT"/>
        </w:rPr>
        <w:t xml:space="preserve">Konditionen Landhotel </w:t>
      </w:r>
      <w:proofErr w:type="spellStart"/>
      <w:r w:rsidRPr="00142368">
        <w:rPr>
          <w:lang w:val="de-AT"/>
        </w:rPr>
        <w:t>Yspertal</w:t>
      </w:r>
      <w:proofErr w:type="spellEnd"/>
      <w:r w:rsidRPr="00142368">
        <w:rPr>
          <w:lang w:val="de-AT"/>
        </w:rPr>
        <w:t xml:space="preserve"> und Bildungshaus </w:t>
      </w:r>
      <w:proofErr w:type="spellStart"/>
      <w:r w:rsidRPr="00142368">
        <w:rPr>
          <w:lang w:val="de-AT"/>
        </w:rPr>
        <w:t>Batschuns</w:t>
      </w:r>
      <w:proofErr w:type="spellEnd"/>
      <w:r w:rsidRPr="00142368">
        <w:rPr>
          <w:lang w:val="de-AT"/>
        </w:rPr>
        <w:t xml:space="preserve"> </w:t>
      </w:r>
      <w:r w:rsidR="0044595E" w:rsidRPr="00142368">
        <w:rPr>
          <w:lang w:val="de-AT"/>
        </w:rPr>
        <w:t xml:space="preserve">werden </w:t>
      </w:r>
      <w:r w:rsidR="00A045C6" w:rsidRPr="00142368">
        <w:rPr>
          <w:lang w:val="de-AT"/>
        </w:rPr>
        <w:t>gesondert</w:t>
      </w:r>
      <w:r w:rsidR="0044595E" w:rsidRPr="00142368">
        <w:rPr>
          <w:lang w:val="de-AT"/>
        </w:rPr>
        <w:t xml:space="preserve"> bekannt gegeben)</w:t>
      </w:r>
    </w:p>
    <w:p w14:paraId="6004A122" w14:textId="77777777" w:rsidR="004D7050" w:rsidRPr="004D7050" w:rsidRDefault="004D7050" w:rsidP="004D7050">
      <w:pPr>
        <w:pStyle w:val="Listenabsatz"/>
        <w:numPr>
          <w:ilvl w:val="0"/>
          <w:numId w:val="7"/>
        </w:numPr>
        <w:pBdr>
          <w:top w:val="single" w:sz="8" w:space="1" w:color="auto"/>
          <w:left w:val="single" w:sz="8" w:space="4" w:color="auto"/>
          <w:bottom w:val="single" w:sz="8" w:space="1" w:color="auto"/>
          <w:right w:val="single" w:sz="8" w:space="4" w:color="auto"/>
        </w:pBdr>
        <w:shd w:val="clear" w:color="auto" w:fill="E7E6E6" w:themeFill="background2"/>
        <w:spacing w:before="160" w:line="240" w:lineRule="auto"/>
        <w:rPr>
          <w:b/>
          <w:bCs/>
          <w:color w:val="7894B5"/>
          <w:lang w:val="de-AT"/>
        </w:rPr>
      </w:pPr>
      <w:r w:rsidRPr="004D7050">
        <w:rPr>
          <w:b/>
          <w:bCs/>
          <w:color w:val="7894B5"/>
          <w:sz w:val="30"/>
          <w:szCs w:val="30"/>
          <w:lang w:val="de-AT"/>
        </w:rPr>
        <w:t>Bitte das Anmeldeformular</w:t>
      </w:r>
      <w:r w:rsidRPr="004D7050">
        <w:rPr>
          <w:b/>
          <w:bCs/>
          <w:color w:val="7894B5"/>
          <w:lang w:val="de-AT"/>
        </w:rPr>
        <w:t xml:space="preserve"> </w:t>
      </w:r>
      <w:r w:rsidRPr="004D7050">
        <w:rPr>
          <w:lang w:val="de-AT"/>
        </w:rPr>
        <w:t>(siehe letzte Seite) an</w:t>
      </w:r>
      <w:r w:rsidRPr="004D7050">
        <w:rPr>
          <w:b/>
          <w:bCs/>
          <w:lang w:val="de-AT"/>
        </w:rPr>
        <w:t xml:space="preserve"> </w:t>
      </w:r>
      <w:proofErr w:type="spellStart"/>
      <w:r w:rsidRPr="004D7050">
        <w:rPr>
          <w:b/>
          <w:bCs/>
          <w:color w:val="7894B5"/>
          <w:lang w:val="de-AT"/>
        </w:rPr>
        <w:t>office@unum.institute</w:t>
      </w:r>
      <w:proofErr w:type="spellEnd"/>
      <w:r w:rsidRPr="004D7050">
        <w:rPr>
          <w:b/>
          <w:bCs/>
          <w:color w:val="7894B5"/>
          <w:lang w:val="de-AT"/>
        </w:rPr>
        <w:t xml:space="preserve"> </w:t>
      </w:r>
      <w:r w:rsidRPr="004D7050">
        <w:rPr>
          <w:lang w:val="de-AT"/>
        </w:rPr>
        <w:t>schicken.</w:t>
      </w:r>
    </w:p>
    <w:p w14:paraId="18176479" w14:textId="04A41A0C" w:rsidR="000C52A6" w:rsidRPr="00C5714C" w:rsidRDefault="00962856" w:rsidP="004D7050">
      <w:pPr>
        <w:rPr>
          <w:lang w:val="de-AT"/>
        </w:rPr>
      </w:pPr>
      <w:r w:rsidRPr="00962856">
        <w:rPr>
          <w:b/>
          <w:bCs/>
          <w:sz w:val="12"/>
          <w:szCs w:val="12"/>
          <w:lang w:val="de-AT"/>
        </w:rPr>
        <w:br/>
      </w:r>
      <w:r w:rsidR="000C52A6" w:rsidRPr="00C5714C">
        <w:rPr>
          <w:b/>
          <w:bCs/>
          <w:lang w:val="de-AT"/>
        </w:rPr>
        <w:t>Lehrgangsveranstalter</w:t>
      </w:r>
      <w:r w:rsidR="004D7050" w:rsidRPr="00C5714C">
        <w:rPr>
          <w:b/>
          <w:bCs/>
          <w:lang w:val="de-AT"/>
        </w:rPr>
        <w:t xml:space="preserve">: </w:t>
      </w:r>
      <w:r w:rsidR="000C52A6" w:rsidRPr="00C5714C">
        <w:rPr>
          <w:lang w:val="de-AT"/>
        </w:rPr>
        <w:t xml:space="preserve">UNUM </w:t>
      </w:r>
      <w:proofErr w:type="spellStart"/>
      <w:r w:rsidR="000C52A6" w:rsidRPr="00C5714C">
        <w:rPr>
          <w:lang w:val="de-AT"/>
        </w:rPr>
        <w:t>institute</w:t>
      </w:r>
      <w:proofErr w:type="spellEnd"/>
      <w:r w:rsidR="000C52A6" w:rsidRPr="00C5714C">
        <w:rPr>
          <w:lang w:val="de-AT"/>
        </w:rPr>
        <w:t xml:space="preserve"> – Ganzheitliches Trauma- und Schmerz-Kompetenz</w:t>
      </w:r>
      <w:r w:rsidR="00C5714C" w:rsidRPr="00C5714C">
        <w:rPr>
          <w:lang w:val="de-AT"/>
        </w:rPr>
        <w:softHyphen/>
      </w:r>
      <w:r w:rsidR="000C52A6" w:rsidRPr="00C5714C">
        <w:rPr>
          <w:lang w:val="de-AT"/>
        </w:rPr>
        <w:t>zentrum (ZVR-Zahl: 992204709)</w:t>
      </w:r>
      <w:r w:rsidR="00C5714C" w:rsidRPr="00C5714C">
        <w:rPr>
          <w:lang w:val="de-AT"/>
        </w:rPr>
        <w:t xml:space="preserve">, </w:t>
      </w:r>
      <w:r w:rsidR="000C52A6" w:rsidRPr="00C5714C">
        <w:rPr>
          <w:lang w:val="de-AT"/>
        </w:rPr>
        <w:t xml:space="preserve">1030 Wien, </w:t>
      </w:r>
      <w:proofErr w:type="spellStart"/>
      <w:r w:rsidR="000C52A6" w:rsidRPr="00C5714C">
        <w:rPr>
          <w:lang w:val="de-AT"/>
        </w:rPr>
        <w:t>Geusaugasse</w:t>
      </w:r>
      <w:proofErr w:type="spellEnd"/>
      <w:r w:rsidR="000C52A6" w:rsidRPr="00C5714C">
        <w:rPr>
          <w:lang w:val="de-AT"/>
        </w:rPr>
        <w:t xml:space="preserve"> 9/12, </w:t>
      </w:r>
      <w:proofErr w:type="spellStart"/>
      <w:r w:rsidR="000C52A6" w:rsidRPr="00C5714C">
        <w:rPr>
          <w:lang w:val="de-AT"/>
        </w:rPr>
        <w:t>office@unum.institute</w:t>
      </w:r>
      <w:proofErr w:type="spellEnd"/>
      <w:r w:rsidR="000C52A6" w:rsidRPr="00C5714C">
        <w:rPr>
          <w:lang w:val="de-AT"/>
        </w:rPr>
        <w:t>, +43 (1) 29 34 29 1</w:t>
      </w:r>
    </w:p>
    <w:p w14:paraId="31D66219" w14:textId="4740F5EF" w:rsidR="00FE0233" w:rsidRPr="00C5714C" w:rsidRDefault="000D1FD4" w:rsidP="00FE0233">
      <w:pPr>
        <w:spacing w:before="40" w:after="40"/>
        <w:rPr>
          <w:b/>
          <w:bCs/>
          <w:lang w:val="de-AT"/>
        </w:rPr>
      </w:pPr>
      <w:r w:rsidRPr="00C5714C">
        <w:rPr>
          <w:b/>
          <w:bCs/>
          <w:lang w:val="de-AT"/>
        </w:rPr>
        <w:lastRenderedPageBreak/>
        <w:t xml:space="preserve">Für Informationen </w:t>
      </w:r>
      <w:r w:rsidRPr="00C5714C">
        <w:rPr>
          <w:lang w:val="de-AT"/>
        </w:rPr>
        <w:t xml:space="preserve">zu Inhalten des Curriculums </w:t>
      </w:r>
      <w:r w:rsidR="0015034A" w:rsidRPr="00C5714C">
        <w:rPr>
          <w:lang w:val="de-AT"/>
        </w:rPr>
        <w:t xml:space="preserve">sowie zu Inklusion </w:t>
      </w:r>
      <w:r w:rsidRPr="00C5714C">
        <w:rPr>
          <w:lang w:val="de-AT"/>
        </w:rPr>
        <w:t>wenden Sie sich bitte an:</w:t>
      </w:r>
    </w:p>
    <w:p w14:paraId="087E2181" w14:textId="721CFE09" w:rsidR="00FE0233" w:rsidRPr="005E31E8" w:rsidRDefault="00FE0233" w:rsidP="00FE0233">
      <w:pPr>
        <w:spacing w:before="40" w:after="40"/>
        <w:ind w:left="426"/>
        <w:rPr>
          <w:lang w:val="de-DE"/>
        </w:rPr>
      </w:pPr>
      <w:proofErr w:type="spellStart"/>
      <w:r w:rsidRPr="005E31E8">
        <w:rPr>
          <w:b/>
          <w:bCs/>
          <w:lang w:val="de-DE"/>
        </w:rPr>
        <w:t>Mag.</w:t>
      </w:r>
      <w:r w:rsidRPr="005E31E8">
        <w:rPr>
          <w:b/>
          <w:bCs/>
          <w:vertAlign w:val="superscript"/>
          <w:lang w:val="de-DE"/>
        </w:rPr>
        <w:t>a</w:t>
      </w:r>
      <w:proofErr w:type="spellEnd"/>
      <w:r w:rsidRPr="005E31E8">
        <w:rPr>
          <w:b/>
          <w:bCs/>
          <w:lang w:val="de-DE"/>
        </w:rPr>
        <w:t xml:space="preserve"> Christine </w:t>
      </w:r>
      <w:r w:rsidR="0015034A" w:rsidRPr="005E31E8">
        <w:rPr>
          <w:b/>
          <w:bCs/>
          <w:lang w:val="de-DE"/>
        </w:rPr>
        <w:t>GRUBER</w:t>
      </w:r>
      <w:r w:rsidR="00C5714C" w:rsidRPr="005E31E8">
        <w:rPr>
          <w:b/>
          <w:bCs/>
          <w:lang w:val="de-DE"/>
        </w:rPr>
        <w:t xml:space="preserve">, </w:t>
      </w:r>
      <w:proofErr w:type="spellStart"/>
      <w:r w:rsidR="00C5714C" w:rsidRPr="005E31E8">
        <w:rPr>
          <w:b/>
          <w:bCs/>
          <w:lang w:val="de-DE"/>
        </w:rPr>
        <w:t>c.gruber@unum.institute</w:t>
      </w:r>
      <w:proofErr w:type="spellEnd"/>
      <w:r w:rsidR="00C5714C" w:rsidRPr="005E31E8">
        <w:rPr>
          <w:b/>
          <w:bCs/>
          <w:lang w:val="de-DE"/>
        </w:rPr>
        <w:t xml:space="preserve">, </w:t>
      </w:r>
      <w:r w:rsidRPr="005E31E8">
        <w:rPr>
          <w:b/>
          <w:bCs/>
          <w:lang w:val="de-DE"/>
        </w:rPr>
        <w:t>+43 699 1925 1899</w:t>
      </w:r>
    </w:p>
    <w:p w14:paraId="5B219446" w14:textId="19F5E23A" w:rsidR="00C14525" w:rsidRPr="00C5714C" w:rsidRDefault="00C14525" w:rsidP="000C52A6">
      <w:pPr>
        <w:spacing w:before="40" w:after="40"/>
        <w:rPr>
          <w:b/>
          <w:bCs/>
          <w:lang w:val="de-AT"/>
        </w:rPr>
      </w:pPr>
      <w:r w:rsidRPr="00C5714C">
        <w:rPr>
          <w:b/>
          <w:bCs/>
          <w:lang w:val="de-AT"/>
        </w:rPr>
        <w:t xml:space="preserve">Für Informationen </w:t>
      </w:r>
      <w:r w:rsidRPr="00C5714C">
        <w:rPr>
          <w:lang w:val="de-AT"/>
        </w:rPr>
        <w:t>zur Organisation, Unterlagen</w:t>
      </w:r>
      <w:r w:rsidR="00DB1A84">
        <w:rPr>
          <w:lang w:val="de-AT"/>
        </w:rPr>
        <w:t>, Mitfahrgelegenheiten</w:t>
      </w:r>
      <w:r w:rsidRPr="00C5714C">
        <w:rPr>
          <w:lang w:val="de-AT"/>
        </w:rPr>
        <w:t xml:space="preserve"> etc.</w:t>
      </w:r>
      <w:r w:rsidR="00532339" w:rsidRPr="00C5714C">
        <w:rPr>
          <w:lang w:val="de-AT"/>
        </w:rPr>
        <w:t xml:space="preserve"> </w:t>
      </w:r>
      <w:r w:rsidRPr="00C5714C">
        <w:rPr>
          <w:lang w:val="de-AT"/>
        </w:rPr>
        <w:t>wenden Sie sich bitte an:</w:t>
      </w:r>
    </w:p>
    <w:p w14:paraId="0FE4BAB3" w14:textId="0152BE22" w:rsidR="00C5714C" w:rsidRDefault="000D1FD4" w:rsidP="00142368">
      <w:pPr>
        <w:spacing w:before="40" w:after="40"/>
        <w:ind w:left="426"/>
        <w:rPr>
          <w:b/>
          <w:bCs/>
        </w:rPr>
      </w:pPr>
      <w:r w:rsidRPr="00C5714C">
        <w:rPr>
          <w:b/>
          <w:bCs/>
        </w:rPr>
        <w:t>Andreas PETER</w:t>
      </w:r>
      <w:r w:rsidR="00C5714C" w:rsidRPr="00C5714C">
        <w:rPr>
          <w:b/>
          <w:bCs/>
        </w:rPr>
        <w:t xml:space="preserve">, </w:t>
      </w:r>
      <w:proofErr w:type="spellStart"/>
      <w:r w:rsidR="00C5714C" w:rsidRPr="00C5714C">
        <w:rPr>
          <w:b/>
          <w:bCs/>
        </w:rPr>
        <w:t>office@unum.institute</w:t>
      </w:r>
      <w:proofErr w:type="spellEnd"/>
      <w:r w:rsidR="00C5714C" w:rsidRPr="00C5714C">
        <w:rPr>
          <w:b/>
          <w:bCs/>
        </w:rPr>
        <w:t xml:space="preserve">, </w:t>
      </w:r>
      <w:r w:rsidR="00C14525" w:rsidRPr="00C5714C">
        <w:rPr>
          <w:b/>
          <w:bCs/>
        </w:rPr>
        <w:t>+43 699 1925 1899</w:t>
      </w:r>
      <w:r w:rsidR="00C5714C">
        <w:rPr>
          <w:b/>
          <w:bCs/>
        </w:rPr>
        <w:br w:type="page"/>
      </w:r>
    </w:p>
    <w:p w14:paraId="6E5D180E" w14:textId="77777777" w:rsidR="00C36CF0" w:rsidRPr="00BE4854" w:rsidRDefault="00C36CF0" w:rsidP="006704F4">
      <w:pPr>
        <w:spacing w:after="0"/>
        <w:rPr>
          <w:b/>
          <w:bCs/>
          <w:color w:val="766989"/>
          <w:sz w:val="36"/>
          <w:szCs w:val="36"/>
          <w:lang w:val="en-US"/>
        </w:rPr>
      </w:pPr>
    </w:p>
    <w:p w14:paraId="24D1D781" w14:textId="08743D37" w:rsidR="00C14525" w:rsidRPr="00F54948" w:rsidRDefault="00C14525" w:rsidP="006704F4">
      <w:pPr>
        <w:spacing w:after="0"/>
        <w:rPr>
          <w:b/>
          <w:bCs/>
          <w:color w:val="766989"/>
          <w:sz w:val="36"/>
          <w:szCs w:val="36"/>
          <w:lang w:val="de-AT"/>
        </w:rPr>
      </w:pPr>
      <w:r w:rsidRPr="00F54948">
        <w:rPr>
          <w:noProof/>
          <w:sz w:val="36"/>
          <w:szCs w:val="36"/>
          <w:lang w:val="de-AT"/>
        </w:rPr>
        <w:drawing>
          <wp:anchor distT="0" distB="0" distL="114300" distR="114300" simplePos="0" relativeHeight="251665408" behindDoc="1" locked="0" layoutInCell="1" allowOverlap="1" wp14:anchorId="177882BE" wp14:editId="6DF75E2C">
            <wp:simplePos x="0" y="0"/>
            <wp:positionH relativeFrom="margin">
              <wp:posOffset>-393700</wp:posOffset>
            </wp:positionH>
            <wp:positionV relativeFrom="paragraph">
              <wp:posOffset>30480</wp:posOffset>
            </wp:positionV>
            <wp:extent cx="300452" cy="91440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00452" cy="914400"/>
                    </a:xfrm>
                    <a:prstGeom prst="rect">
                      <a:avLst/>
                    </a:prstGeom>
                    <a:noFill/>
                  </pic:spPr>
                </pic:pic>
              </a:graphicData>
            </a:graphic>
            <wp14:sizeRelH relativeFrom="margin">
              <wp14:pctWidth>0</wp14:pctWidth>
            </wp14:sizeRelH>
            <wp14:sizeRelV relativeFrom="margin">
              <wp14:pctHeight>0</wp14:pctHeight>
            </wp14:sizeRelV>
          </wp:anchor>
        </w:drawing>
      </w:r>
      <w:r w:rsidRPr="00F54948">
        <w:rPr>
          <w:b/>
          <w:bCs/>
          <w:color w:val="766989"/>
          <w:sz w:val="36"/>
          <w:szCs w:val="36"/>
          <w:lang w:val="de-AT"/>
        </w:rPr>
        <w:t>Anmeldeformular</w:t>
      </w:r>
    </w:p>
    <w:p w14:paraId="4F284E36" w14:textId="1CD43BAB" w:rsidR="005E3A6D" w:rsidRPr="007B0FA6" w:rsidRDefault="005E3A6D" w:rsidP="00C14525">
      <w:pPr>
        <w:rPr>
          <w:b/>
          <w:bCs/>
          <w:color w:val="766989"/>
          <w:sz w:val="30"/>
          <w:szCs w:val="30"/>
          <w:lang w:val="de-AT"/>
        </w:rPr>
      </w:pPr>
      <w:r w:rsidRPr="0059673D">
        <w:rPr>
          <w:b/>
          <w:bCs/>
          <w:sz w:val="28"/>
          <w:szCs w:val="28"/>
          <w:lang w:val="de-AT"/>
        </w:rPr>
        <w:t>CURRICU</w:t>
      </w:r>
      <w:r w:rsidR="00C5714C" w:rsidRPr="0059673D">
        <w:rPr>
          <w:b/>
          <w:bCs/>
          <w:sz w:val="28"/>
          <w:szCs w:val="28"/>
          <w:lang w:val="de-AT"/>
        </w:rPr>
        <w:t>L</w:t>
      </w:r>
      <w:r w:rsidRPr="0059673D">
        <w:rPr>
          <w:b/>
          <w:bCs/>
          <w:sz w:val="28"/>
          <w:szCs w:val="28"/>
          <w:lang w:val="de-AT"/>
        </w:rPr>
        <w:t>UM Traumapädagogik &amp; Traumazentrierte Fachberatung</w:t>
      </w:r>
      <w:r w:rsidR="00F54948">
        <w:rPr>
          <w:b/>
          <w:bCs/>
          <w:sz w:val="28"/>
          <w:szCs w:val="28"/>
          <w:lang w:val="de-AT"/>
        </w:rPr>
        <w:br/>
      </w:r>
      <w:r w:rsidRPr="009F0217">
        <w:rPr>
          <w:b/>
          <w:bCs/>
          <w:lang w:val="de-AT"/>
        </w:rPr>
        <w:t xml:space="preserve">Beginn: </w:t>
      </w:r>
      <w:r>
        <w:rPr>
          <w:b/>
          <w:bCs/>
          <w:lang w:val="de-AT"/>
        </w:rPr>
        <w:t>13.05</w:t>
      </w:r>
      <w:r w:rsidRPr="009F0217">
        <w:rPr>
          <w:b/>
          <w:bCs/>
          <w:lang w:val="de-AT"/>
        </w:rPr>
        <w:t>.2024</w:t>
      </w:r>
    </w:p>
    <w:p w14:paraId="7956D141" w14:textId="6D228464" w:rsidR="00C14525" w:rsidRPr="00A31B27" w:rsidRDefault="00550F69" w:rsidP="00C14525">
      <w:pPr>
        <w:spacing w:after="0" w:line="240" w:lineRule="auto"/>
        <w:rPr>
          <w:i/>
          <w:iCs/>
          <w:lang w:val="de-AT"/>
        </w:rPr>
      </w:pPr>
      <w:r>
        <w:rPr>
          <w:i/>
          <w:iCs/>
          <w:lang w:val="de-AT"/>
        </w:rPr>
        <w:br/>
      </w:r>
      <w:r w:rsidR="00C14525" w:rsidRPr="00A31B27">
        <w:rPr>
          <w:i/>
          <w:iCs/>
          <w:lang w:val="de-AT"/>
        </w:rPr>
        <w:t>Bitte füllen Sie das vorliegende Formular vollständig aus</w:t>
      </w:r>
      <w:r w:rsidR="006704F4">
        <w:rPr>
          <w:i/>
          <w:iCs/>
          <w:lang w:val="de-AT"/>
        </w:rPr>
        <w:t xml:space="preserve">. </w:t>
      </w:r>
      <w:r w:rsidR="00C14525" w:rsidRPr="00A31B27">
        <w:rPr>
          <w:i/>
          <w:iCs/>
          <w:lang w:val="de-AT"/>
        </w:rPr>
        <w:t xml:space="preserve">Beachten Sie, dass diese Anmeldung verbindlich ist und senden Sie das ausgefüllte Formular bitte an </w:t>
      </w:r>
      <w:proofErr w:type="spellStart"/>
      <w:r w:rsidR="00C14525" w:rsidRPr="005D2A91">
        <w:rPr>
          <w:b/>
          <w:bCs/>
          <w:i/>
          <w:iCs/>
          <w:lang w:val="de-AT"/>
        </w:rPr>
        <w:t>office@unum.institute</w:t>
      </w:r>
      <w:proofErr w:type="spellEnd"/>
      <w:r w:rsidR="00C14525" w:rsidRPr="00A31B27">
        <w:rPr>
          <w:i/>
          <w:iCs/>
          <w:lang w:val="de-AT"/>
        </w:rPr>
        <w:t>.</w:t>
      </w:r>
    </w:p>
    <w:p w14:paraId="6AA5FF1D" w14:textId="635AA7BD" w:rsidR="00C14525" w:rsidRPr="00ED1733" w:rsidRDefault="00C36CF0" w:rsidP="00C14525">
      <w:pPr>
        <w:spacing w:after="0" w:line="240" w:lineRule="auto"/>
        <w:contextualSpacing/>
        <w:rPr>
          <w:lang w:val="de-AT"/>
        </w:rPr>
      </w:pPr>
      <w:r>
        <w:rPr>
          <w:lang w:val="de-AT"/>
        </w:rPr>
        <w:br/>
      </w:r>
    </w:p>
    <w:p w14:paraId="0E8B8E6C" w14:textId="18B9E872" w:rsidR="00C14525" w:rsidRPr="00107BB3" w:rsidRDefault="00C14525" w:rsidP="006704F4">
      <w:pPr>
        <w:spacing w:after="0"/>
        <w:rPr>
          <w:u w:val="single"/>
          <w:lang w:val="de-AT"/>
        </w:rPr>
      </w:pPr>
      <w:r w:rsidRPr="00107BB3">
        <w:rPr>
          <w:b/>
          <w:bCs/>
          <w:u w:val="single"/>
          <w:lang w:val="de-AT"/>
        </w:rPr>
        <w:t>Kontaktdaten</w:t>
      </w:r>
      <w:r w:rsidRPr="00107BB3">
        <w:rPr>
          <w:u w:val="single"/>
          <w:lang w:val="de-AT"/>
        </w:rPr>
        <w:t xml:space="preserve">: </w:t>
      </w:r>
    </w:p>
    <w:p w14:paraId="0EC377FF" w14:textId="2F657C34" w:rsidR="00C36CF0" w:rsidRDefault="00107BB3" w:rsidP="00C14525">
      <w:pPr>
        <w:rPr>
          <w:lang w:val="de-AT"/>
        </w:rPr>
      </w:pPr>
      <w:r>
        <w:rPr>
          <w:lang w:val="de-AT"/>
        </w:rPr>
        <w:t>Nachn</w:t>
      </w:r>
      <w:r w:rsidR="00C14525" w:rsidRPr="00ED1733">
        <w:rPr>
          <w:lang w:val="de-AT"/>
        </w:rPr>
        <w:t>ame</w:t>
      </w:r>
      <w:r w:rsidR="0059673D">
        <w:rPr>
          <w:lang w:val="de-AT"/>
        </w:rPr>
        <w:t>/Titel</w:t>
      </w:r>
      <w:r w:rsidR="00C14525" w:rsidRPr="00ED1733">
        <w:rPr>
          <w:lang w:val="de-AT"/>
        </w:rPr>
        <w:t>: ___________</w:t>
      </w:r>
      <w:r w:rsidR="006704F4">
        <w:rPr>
          <w:lang w:val="de-AT"/>
        </w:rPr>
        <w:t>_______</w:t>
      </w:r>
      <w:r w:rsidR="00C14525" w:rsidRPr="00ED1733">
        <w:rPr>
          <w:lang w:val="de-AT"/>
        </w:rPr>
        <w:t>__________</w:t>
      </w:r>
      <w:r w:rsidR="00C36CF0">
        <w:rPr>
          <w:lang w:val="de-AT"/>
        </w:rPr>
        <w:t>___________</w:t>
      </w:r>
      <w:r w:rsidR="00C14525" w:rsidRPr="00ED1733">
        <w:rPr>
          <w:lang w:val="de-AT"/>
        </w:rPr>
        <w:t>_______</w:t>
      </w:r>
      <w:r w:rsidR="00C36CF0">
        <w:rPr>
          <w:lang w:val="de-AT"/>
        </w:rPr>
        <w:br/>
      </w:r>
    </w:p>
    <w:p w14:paraId="1AE3751E" w14:textId="7A6F8B18" w:rsidR="00C14525" w:rsidRPr="00ED1733" w:rsidRDefault="00C14525" w:rsidP="00C14525">
      <w:pPr>
        <w:rPr>
          <w:lang w:val="de-AT"/>
        </w:rPr>
      </w:pPr>
      <w:r w:rsidRPr="00ED1733">
        <w:rPr>
          <w:lang w:val="de-AT"/>
        </w:rPr>
        <w:t>Vorname: __________________</w:t>
      </w:r>
      <w:r w:rsidR="00C36CF0">
        <w:rPr>
          <w:lang w:val="de-AT"/>
        </w:rPr>
        <w:t>___________________</w:t>
      </w:r>
      <w:r w:rsidRPr="00ED1733">
        <w:rPr>
          <w:lang w:val="de-AT"/>
        </w:rPr>
        <w:t>____</w:t>
      </w:r>
      <w:r w:rsidR="00C36CF0">
        <w:rPr>
          <w:lang w:val="de-AT"/>
        </w:rPr>
        <w:br/>
      </w:r>
    </w:p>
    <w:p w14:paraId="74B75A20" w14:textId="13576277" w:rsidR="00107BB3" w:rsidRDefault="00C14525" w:rsidP="00C14525">
      <w:pPr>
        <w:rPr>
          <w:lang w:val="de-AT"/>
        </w:rPr>
      </w:pPr>
      <w:r w:rsidRPr="00ED1733">
        <w:rPr>
          <w:lang w:val="de-AT"/>
        </w:rPr>
        <w:t>Straße/Nummer: ______________________</w:t>
      </w:r>
      <w:r w:rsidR="00107BB3">
        <w:rPr>
          <w:lang w:val="de-AT"/>
        </w:rPr>
        <w:t>_______________________________</w:t>
      </w:r>
      <w:r w:rsidRPr="00ED1733">
        <w:rPr>
          <w:lang w:val="de-AT"/>
        </w:rPr>
        <w:t>_</w:t>
      </w:r>
      <w:r w:rsidR="00107BB3">
        <w:rPr>
          <w:lang w:val="de-AT"/>
        </w:rPr>
        <w:t xml:space="preserve"> </w:t>
      </w:r>
      <w:r w:rsidR="00C36CF0">
        <w:rPr>
          <w:lang w:val="de-AT"/>
        </w:rPr>
        <w:br/>
      </w:r>
    </w:p>
    <w:p w14:paraId="2310B600" w14:textId="4FACFCAF" w:rsidR="00C14525" w:rsidRPr="00ED1733" w:rsidRDefault="00C14525" w:rsidP="00C14525">
      <w:pPr>
        <w:rPr>
          <w:lang w:val="de-AT"/>
        </w:rPr>
      </w:pPr>
      <w:r w:rsidRPr="00ED1733">
        <w:rPr>
          <w:lang w:val="de-AT"/>
        </w:rPr>
        <w:t>Ort/Postleitzahl: _______________________</w:t>
      </w:r>
      <w:r w:rsidR="00107BB3">
        <w:rPr>
          <w:lang w:val="de-AT"/>
        </w:rPr>
        <w:t>______________________________</w:t>
      </w:r>
      <w:r w:rsidRPr="00ED1733">
        <w:rPr>
          <w:lang w:val="de-AT"/>
        </w:rPr>
        <w:t xml:space="preserve">__ </w:t>
      </w:r>
      <w:r w:rsidR="00C36CF0">
        <w:rPr>
          <w:lang w:val="de-AT"/>
        </w:rPr>
        <w:br/>
      </w:r>
    </w:p>
    <w:p w14:paraId="5322D705" w14:textId="3A669586" w:rsidR="00C14525" w:rsidRPr="00ED1733" w:rsidRDefault="00C14525" w:rsidP="00C14525">
      <w:pPr>
        <w:rPr>
          <w:lang w:val="de-AT"/>
        </w:rPr>
      </w:pPr>
      <w:r w:rsidRPr="00ED1733">
        <w:rPr>
          <w:lang w:val="de-AT"/>
        </w:rPr>
        <w:t>Telefon/dienstlich: ___________________________ Telefon/privat: _________________________</w:t>
      </w:r>
      <w:r w:rsidR="00C36CF0">
        <w:rPr>
          <w:lang w:val="de-AT"/>
        </w:rPr>
        <w:br/>
      </w:r>
    </w:p>
    <w:p w14:paraId="29F4C203" w14:textId="0C830841" w:rsidR="00A31B27" w:rsidRDefault="00C14525" w:rsidP="00C14525">
      <w:pPr>
        <w:rPr>
          <w:sz w:val="20"/>
          <w:szCs w:val="20"/>
          <w:lang w:val="de-AT"/>
        </w:rPr>
      </w:pPr>
      <w:r w:rsidRPr="00ED1733">
        <w:rPr>
          <w:lang w:val="de-AT"/>
        </w:rPr>
        <w:t>Mail</w:t>
      </w:r>
      <w:r w:rsidR="00FD7586">
        <w:rPr>
          <w:lang w:val="de-AT"/>
        </w:rPr>
        <w:t>-Adresse</w:t>
      </w:r>
      <w:r w:rsidRPr="00ED1733">
        <w:rPr>
          <w:lang w:val="de-AT"/>
        </w:rPr>
        <w:t>: _______________________</w:t>
      </w:r>
      <w:r w:rsidR="00FD7586">
        <w:rPr>
          <w:lang w:val="de-AT"/>
        </w:rPr>
        <w:t>_______________________________</w:t>
      </w:r>
      <w:r w:rsidR="00107BB3">
        <w:rPr>
          <w:lang w:val="de-AT"/>
        </w:rPr>
        <w:t>___</w:t>
      </w:r>
      <w:r w:rsidRPr="00ED1733">
        <w:rPr>
          <w:lang w:val="de-AT"/>
        </w:rPr>
        <w:t xml:space="preserve"> </w:t>
      </w:r>
      <w:r w:rsidR="00FD7586">
        <w:rPr>
          <w:lang w:val="de-AT"/>
        </w:rPr>
        <w:br/>
      </w:r>
      <w:r w:rsidR="00FD7586" w:rsidRPr="00FD7586">
        <w:rPr>
          <w:sz w:val="20"/>
          <w:szCs w:val="20"/>
          <w:lang w:val="de-AT"/>
        </w:rPr>
        <w:t>(</w:t>
      </w:r>
      <w:r w:rsidR="00F54948">
        <w:rPr>
          <w:sz w:val="20"/>
          <w:szCs w:val="20"/>
          <w:lang w:val="de-AT"/>
        </w:rPr>
        <w:t xml:space="preserve">Bitte geben Sie eine Mail-Adresse an, </w:t>
      </w:r>
      <w:r w:rsidR="00FD7586" w:rsidRPr="00FD7586">
        <w:rPr>
          <w:sz w:val="20"/>
          <w:szCs w:val="20"/>
          <w:lang w:val="de-AT"/>
        </w:rPr>
        <w:t>die für laufende Kommunikation genutzt werden soll</w:t>
      </w:r>
      <w:r w:rsidR="00F54948">
        <w:rPr>
          <w:sz w:val="20"/>
          <w:szCs w:val="20"/>
          <w:lang w:val="de-AT"/>
        </w:rPr>
        <w:t>.</w:t>
      </w:r>
      <w:r w:rsidR="00FD7586" w:rsidRPr="00FD7586">
        <w:rPr>
          <w:sz w:val="20"/>
          <w:szCs w:val="20"/>
          <w:lang w:val="de-AT"/>
        </w:rPr>
        <w:t>)</w:t>
      </w:r>
      <w:r w:rsidR="00C36CF0">
        <w:rPr>
          <w:sz w:val="20"/>
          <w:szCs w:val="20"/>
          <w:lang w:val="de-AT"/>
        </w:rPr>
        <w:br/>
      </w:r>
    </w:p>
    <w:p w14:paraId="48CA8A7A" w14:textId="27E1D720" w:rsidR="00C14525" w:rsidRPr="00ED1733" w:rsidRDefault="00C14525" w:rsidP="00C14525">
      <w:pPr>
        <w:rPr>
          <w:lang w:val="de-AT"/>
        </w:rPr>
      </w:pPr>
      <w:r w:rsidRPr="00107BB3">
        <w:rPr>
          <w:b/>
          <w:bCs/>
          <w:u w:val="single"/>
          <w:lang w:val="de-AT"/>
        </w:rPr>
        <w:t>Wichtige zulassungsrelevante Daten</w:t>
      </w:r>
      <w:r w:rsidRPr="006704F4">
        <w:rPr>
          <w:b/>
          <w:bCs/>
          <w:u w:val="single"/>
          <w:lang w:val="de-AT"/>
        </w:rPr>
        <w:t>:</w:t>
      </w:r>
      <w:r w:rsidRPr="006704F4">
        <w:rPr>
          <w:b/>
          <w:bCs/>
          <w:lang w:val="de-AT"/>
        </w:rPr>
        <w:t xml:space="preserve"> </w:t>
      </w:r>
      <w:r w:rsidRPr="006704F4">
        <w:rPr>
          <w:lang w:val="de-AT"/>
        </w:rPr>
        <w:t xml:space="preserve"> </w:t>
      </w:r>
      <w:r w:rsidR="006704F4" w:rsidRPr="006704F4">
        <w:rPr>
          <w:lang w:val="de-AT"/>
        </w:rPr>
        <w:t xml:space="preserve"> </w:t>
      </w:r>
      <w:r w:rsidR="006704F4" w:rsidRPr="006704F4">
        <w:rPr>
          <w:lang w:val="de-AT"/>
        </w:rPr>
        <w:tab/>
      </w:r>
      <w:r w:rsidR="006704F4" w:rsidRPr="006704F4">
        <w:rPr>
          <w:lang w:val="de-AT"/>
        </w:rPr>
        <w:tab/>
      </w:r>
      <w:r w:rsidRPr="00ED1733">
        <w:rPr>
          <w:lang w:val="de-AT"/>
        </w:rPr>
        <w:t>Geburtsdatum: ________________</w:t>
      </w:r>
      <w:r w:rsidR="006704F4">
        <w:rPr>
          <w:lang w:val="de-AT"/>
        </w:rPr>
        <w:t>__</w:t>
      </w:r>
      <w:r w:rsidRPr="00ED1733">
        <w:rPr>
          <w:lang w:val="de-AT"/>
        </w:rPr>
        <w:t xml:space="preserve">____ </w:t>
      </w:r>
      <w:r w:rsidR="00C36CF0">
        <w:rPr>
          <w:lang w:val="de-AT"/>
        </w:rPr>
        <w:br/>
      </w:r>
    </w:p>
    <w:p w14:paraId="7F5AE3A5" w14:textId="4FBDCDE8" w:rsidR="00FC5087" w:rsidRDefault="00C14525" w:rsidP="00C14525">
      <w:pPr>
        <w:rPr>
          <w:lang w:val="de-AT"/>
        </w:rPr>
      </w:pPr>
      <w:r w:rsidRPr="00ED1733">
        <w:rPr>
          <w:lang w:val="de-AT"/>
        </w:rPr>
        <w:t>Grundberuf</w:t>
      </w:r>
      <w:r w:rsidR="00FC5087">
        <w:rPr>
          <w:lang w:val="de-AT"/>
        </w:rPr>
        <w:t>(e):</w:t>
      </w:r>
      <w:r w:rsidR="00FD7586">
        <w:rPr>
          <w:lang w:val="de-AT"/>
        </w:rPr>
        <w:t xml:space="preserve"> </w:t>
      </w:r>
      <w:r w:rsidR="00FD7586" w:rsidRPr="00ED1733">
        <w:rPr>
          <w:lang w:val="de-AT"/>
        </w:rPr>
        <w:t>___________________</w:t>
      </w:r>
      <w:r w:rsidR="00FD7586">
        <w:rPr>
          <w:lang w:val="de-AT"/>
        </w:rPr>
        <w:t>________________________________________________</w:t>
      </w:r>
      <w:r w:rsidR="00FD7586" w:rsidRPr="00ED1733">
        <w:rPr>
          <w:lang w:val="de-AT"/>
        </w:rPr>
        <w:t>_</w:t>
      </w:r>
      <w:r w:rsidR="00C36CF0">
        <w:rPr>
          <w:lang w:val="de-AT"/>
        </w:rPr>
        <w:br/>
      </w:r>
    </w:p>
    <w:p w14:paraId="63927759" w14:textId="7BCB685C" w:rsidR="00C36CF0" w:rsidRDefault="00C36CF0" w:rsidP="00C36CF0">
      <w:pPr>
        <w:ind w:left="720" w:firstLine="720"/>
        <w:rPr>
          <w:lang w:val="de-AT"/>
        </w:rPr>
      </w:pPr>
      <w:r w:rsidRPr="00ED1733">
        <w:rPr>
          <w:lang w:val="de-AT"/>
        </w:rPr>
        <w:t>___________________</w:t>
      </w:r>
      <w:r>
        <w:rPr>
          <w:lang w:val="de-AT"/>
        </w:rPr>
        <w:t>________________________________________________</w:t>
      </w:r>
      <w:r w:rsidRPr="00ED1733">
        <w:rPr>
          <w:lang w:val="de-AT"/>
        </w:rPr>
        <w:t>_</w:t>
      </w:r>
      <w:r>
        <w:rPr>
          <w:lang w:val="de-AT"/>
        </w:rPr>
        <w:br/>
      </w:r>
    </w:p>
    <w:p w14:paraId="4A77CD40" w14:textId="77777777" w:rsidR="00C36CF0" w:rsidRDefault="00C14525" w:rsidP="00C36CF0">
      <w:pPr>
        <w:rPr>
          <w:lang w:val="de-AT"/>
        </w:rPr>
      </w:pPr>
      <w:r w:rsidRPr="00ED1733">
        <w:rPr>
          <w:lang w:val="de-AT"/>
        </w:rPr>
        <w:t>zurzeit tätig als: ______________________________________________</w:t>
      </w:r>
      <w:r w:rsidR="00FD7586">
        <w:rPr>
          <w:lang w:val="de-AT"/>
        </w:rPr>
        <w:t>___________</w:t>
      </w:r>
      <w:r w:rsidRPr="00ED1733">
        <w:rPr>
          <w:lang w:val="de-AT"/>
        </w:rPr>
        <w:t>_______</w:t>
      </w:r>
      <w:r w:rsidR="00FD7586">
        <w:rPr>
          <w:lang w:val="de-AT"/>
        </w:rPr>
        <w:t>__</w:t>
      </w:r>
      <w:r w:rsidRPr="00ED1733">
        <w:rPr>
          <w:lang w:val="de-AT"/>
        </w:rPr>
        <w:t>_</w:t>
      </w:r>
    </w:p>
    <w:p w14:paraId="76357CBE" w14:textId="2699ACAE" w:rsidR="00FC5087" w:rsidRPr="00FD7586" w:rsidRDefault="00FC5087" w:rsidP="00C36CF0">
      <w:pPr>
        <w:ind w:left="720" w:firstLine="720"/>
        <w:rPr>
          <w:lang w:val="de-AT"/>
        </w:rPr>
      </w:pPr>
      <w:r w:rsidRPr="00FD7586">
        <w:rPr>
          <w:lang w:val="de-AT"/>
        </w:rPr>
        <w:t>Nachweis der Tätigkeit</w:t>
      </w:r>
      <w:r w:rsidR="00FD7586">
        <w:rPr>
          <w:lang w:val="de-AT"/>
        </w:rPr>
        <w:t xml:space="preserve"> wird beigelegt </w:t>
      </w:r>
      <w:r w:rsidR="00FD7586" w:rsidRPr="00FD7586">
        <w:rPr>
          <w:rFonts w:ascii="Segoe UI Symbol" w:hAnsi="Segoe UI Symbol" w:cs="Segoe UI Symbol"/>
          <w:lang w:val="de-AT"/>
        </w:rPr>
        <w:t>❏</w:t>
      </w:r>
      <w:r w:rsidR="00FD7586" w:rsidRPr="00FD7586">
        <w:rPr>
          <w:lang w:val="de-AT"/>
        </w:rPr>
        <w:t xml:space="preserve"> </w:t>
      </w:r>
      <w:r w:rsidR="00FD7586">
        <w:rPr>
          <w:lang w:val="de-AT"/>
        </w:rPr>
        <w:t xml:space="preserve">   wird nachgereicht </w:t>
      </w:r>
      <w:r w:rsidR="00FD7586" w:rsidRPr="00FD7586">
        <w:rPr>
          <w:rFonts w:ascii="Segoe UI Symbol" w:hAnsi="Segoe UI Symbol" w:cs="Segoe UI Symbol"/>
          <w:lang w:val="de-AT"/>
        </w:rPr>
        <w:t>❏</w:t>
      </w:r>
      <w:r w:rsidR="00FD7586" w:rsidRPr="00FD7586">
        <w:rPr>
          <w:lang w:val="de-AT"/>
        </w:rPr>
        <w:t xml:space="preserve"> </w:t>
      </w:r>
      <w:r w:rsidR="00C36CF0">
        <w:rPr>
          <w:lang w:val="de-AT"/>
        </w:rPr>
        <w:br/>
      </w:r>
    </w:p>
    <w:p w14:paraId="14582034" w14:textId="19C6C14F" w:rsidR="00FD7586" w:rsidRDefault="00FC5087" w:rsidP="00C14525">
      <w:pPr>
        <w:rPr>
          <w:lang w:val="de-AT"/>
        </w:rPr>
      </w:pPr>
      <w:r w:rsidRPr="00FD7586">
        <w:rPr>
          <w:lang w:val="de-AT"/>
        </w:rPr>
        <w:t>Relevante Aus- und Fortbildungen</w:t>
      </w:r>
      <w:r w:rsidR="00FD7586">
        <w:rPr>
          <w:lang w:val="de-AT"/>
        </w:rPr>
        <w:t xml:space="preserve">: </w:t>
      </w:r>
      <w:r w:rsidR="00FD7586" w:rsidRPr="00ED1733">
        <w:rPr>
          <w:lang w:val="de-AT"/>
        </w:rPr>
        <w:t>______________________________________________</w:t>
      </w:r>
      <w:r w:rsidR="00FD7586">
        <w:rPr>
          <w:lang w:val="de-AT"/>
        </w:rPr>
        <w:t>______</w:t>
      </w:r>
      <w:r w:rsidR="00C36CF0">
        <w:rPr>
          <w:lang w:val="de-AT"/>
        </w:rPr>
        <w:br/>
      </w:r>
    </w:p>
    <w:p w14:paraId="1BF4E017" w14:textId="77777777" w:rsidR="00C36CF0" w:rsidRDefault="00C36CF0" w:rsidP="006704F4">
      <w:pPr>
        <w:ind w:left="720" w:firstLine="720"/>
        <w:rPr>
          <w:lang w:val="de-AT"/>
        </w:rPr>
      </w:pPr>
      <w:r w:rsidRPr="00ED1733">
        <w:rPr>
          <w:lang w:val="de-AT"/>
        </w:rPr>
        <w:t>___________________</w:t>
      </w:r>
      <w:r>
        <w:rPr>
          <w:lang w:val="de-AT"/>
        </w:rPr>
        <w:t>________________________________________________</w:t>
      </w:r>
      <w:r w:rsidRPr="00ED1733">
        <w:rPr>
          <w:lang w:val="de-AT"/>
        </w:rPr>
        <w:t>_</w:t>
      </w:r>
    </w:p>
    <w:p w14:paraId="5CD49308" w14:textId="0296CEF0" w:rsidR="00A31B27" w:rsidRDefault="00A31B27" w:rsidP="006704F4">
      <w:pPr>
        <w:ind w:left="720" w:firstLine="720"/>
        <w:rPr>
          <w:lang w:val="de-AT"/>
        </w:rPr>
      </w:pPr>
      <w:r>
        <w:rPr>
          <w:lang w:val="de-AT"/>
        </w:rPr>
        <w:t xml:space="preserve">Aus- und Fortbildungsnachweis(e) werden beigelegt </w:t>
      </w:r>
      <w:r w:rsidRPr="00FD7586">
        <w:rPr>
          <w:rFonts w:ascii="Segoe UI Symbol" w:hAnsi="Segoe UI Symbol" w:cs="Segoe UI Symbol"/>
          <w:lang w:val="de-AT"/>
        </w:rPr>
        <w:t>❏</w:t>
      </w:r>
      <w:r w:rsidRPr="00FD7586">
        <w:rPr>
          <w:lang w:val="de-AT"/>
        </w:rPr>
        <w:t xml:space="preserve"> </w:t>
      </w:r>
      <w:r>
        <w:rPr>
          <w:lang w:val="de-AT"/>
        </w:rPr>
        <w:t xml:space="preserve">   werden nachgereicht </w:t>
      </w:r>
      <w:r w:rsidRPr="00FD7586">
        <w:rPr>
          <w:rFonts w:ascii="Segoe UI Symbol" w:hAnsi="Segoe UI Symbol" w:cs="Segoe UI Symbol"/>
          <w:lang w:val="de-AT"/>
        </w:rPr>
        <w:t>❏</w:t>
      </w:r>
      <w:r w:rsidRPr="00FD7586">
        <w:rPr>
          <w:lang w:val="de-AT"/>
        </w:rPr>
        <w:t xml:space="preserve"> </w:t>
      </w:r>
    </w:p>
    <w:p w14:paraId="353F6F66" w14:textId="3FD7CBDD" w:rsidR="00C36CF0" w:rsidRDefault="00C36CF0" w:rsidP="00A31B27">
      <w:pPr>
        <w:rPr>
          <w:b/>
          <w:bCs/>
          <w:u w:val="single"/>
          <w:lang w:val="de-AT"/>
        </w:rPr>
      </w:pPr>
      <w:r>
        <w:rPr>
          <w:b/>
          <w:bCs/>
          <w:u w:val="single"/>
          <w:lang w:val="de-AT"/>
        </w:rPr>
        <w:br/>
      </w:r>
    </w:p>
    <w:p w14:paraId="13D05F6A" w14:textId="77777777" w:rsidR="00C36CF0" w:rsidRDefault="00C36CF0" w:rsidP="00A31B27">
      <w:pPr>
        <w:rPr>
          <w:b/>
          <w:bCs/>
          <w:u w:val="single"/>
          <w:lang w:val="de-AT"/>
        </w:rPr>
      </w:pPr>
    </w:p>
    <w:p w14:paraId="55A8ED88" w14:textId="2AE1800F" w:rsidR="00C36CF0" w:rsidRDefault="00A31B27" w:rsidP="00A31B27">
      <w:pPr>
        <w:rPr>
          <w:b/>
          <w:bCs/>
          <w:lang w:val="de-AT"/>
        </w:rPr>
      </w:pPr>
      <w:r>
        <w:rPr>
          <w:b/>
          <w:bCs/>
          <w:u w:val="single"/>
          <w:lang w:val="de-AT"/>
        </w:rPr>
        <w:t>Gewünschter Zahlungsmodus</w:t>
      </w:r>
      <w:r w:rsidRPr="00107BB3">
        <w:rPr>
          <w:b/>
          <w:bCs/>
          <w:u w:val="single"/>
          <w:lang w:val="de-AT"/>
        </w:rPr>
        <w:t>:</w:t>
      </w:r>
      <w:r w:rsidRPr="00A31B27">
        <w:rPr>
          <w:b/>
          <w:bCs/>
          <w:lang w:val="de-AT"/>
        </w:rPr>
        <w:t xml:space="preserve"> </w:t>
      </w:r>
      <w:r>
        <w:rPr>
          <w:b/>
          <w:bCs/>
          <w:lang w:val="de-AT"/>
        </w:rPr>
        <w:tab/>
      </w:r>
    </w:p>
    <w:p w14:paraId="32FE2A1C" w14:textId="77777777" w:rsidR="00C36CF0" w:rsidRDefault="00A31B27" w:rsidP="00C36CF0">
      <w:pPr>
        <w:ind w:left="720" w:firstLine="720"/>
        <w:rPr>
          <w:rFonts w:ascii="Segoe UI Symbol" w:hAnsi="Segoe UI Symbol" w:cs="Segoe UI Symbol"/>
          <w:lang w:val="de-AT"/>
        </w:rPr>
      </w:pPr>
      <w:r>
        <w:rPr>
          <w:lang w:val="de-AT"/>
        </w:rPr>
        <w:t xml:space="preserve">Einzelrechnungen jeweils 1 Monat vor Modul                         </w:t>
      </w:r>
      <w:r w:rsidRPr="00FD7586">
        <w:rPr>
          <w:rFonts w:ascii="Segoe UI Symbol" w:hAnsi="Segoe UI Symbol" w:cs="Segoe UI Symbol"/>
          <w:lang w:val="de-AT"/>
        </w:rPr>
        <w:t>❏</w:t>
      </w:r>
    </w:p>
    <w:p w14:paraId="6EA5351C" w14:textId="47668C8C" w:rsidR="00A31B27" w:rsidRPr="00FD7586" w:rsidRDefault="00A31B27" w:rsidP="00A31B27">
      <w:pPr>
        <w:rPr>
          <w:lang w:val="de-AT"/>
        </w:rPr>
      </w:pPr>
      <w:r>
        <w:rPr>
          <w:rFonts w:ascii="Segoe UI Symbol" w:hAnsi="Segoe UI Symbol" w:cs="Segoe UI Symbol"/>
          <w:lang w:val="de-AT"/>
        </w:rPr>
        <w:tab/>
      </w:r>
      <w:r w:rsidR="00C36CF0">
        <w:rPr>
          <w:rFonts w:ascii="Segoe UI Symbol" w:hAnsi="Segoe UI Symbol" w:cs="Segoe UI Symbol"/>
          <w:lang w:val="de-AT"/>
        </w:rPr>
        <w:tab/>
      </w:r>
      <w:r>
        <w:rPr>
          <w:lang w:val="de-AT"/>
        </w:rPr>
        <w:t>Zahlung in 2 Teilbeträgen à 2.250 € (15.5.2024, 31.1.2025</w:t>
      </w:r>
      <w:proofErr w:type="gramStart"/>
      <w:r>
        <w:rPr>
          <w:lang w:val="de-AT"/>
        </w:rPr>
        <w:t xml:space="preserve">)  </w:t>
      </w:r>
      <w:r w:rsidRPr="00FD7586">
        <w:rPr>
          <w:rFonts w:ascii="Segoe UI Symbol" w:hAnsi="Segoe UI Symbol" w:cs="Segoe UI Symbol"/>
          <w:lang w:val="de-AT"/>
        </w:rPr>
        <w:t>❏</w:t>
      </w:r>
      <w:proofErr w:type="gramEnd"/>
      <w:r w:rsidRPr="00FD7586">
        <w:rPr>
          <w:lang w:val="de-AT"/>
        </w:rPr>
        <w:t xml:space="preserve"> </w:t>
      </w:r>
      <w:r w:rsidR="00C36CF0">
        <w:rPr>
          <w:lang w:val="de-AT"/>
        </w:rPr>
        <w:br/>
      </w:r>
    </w:p>
    <w:p w14:paraId="697C910C" w14:textId="64F1377A" w:rsidR="00A31B27" w:rsidRPr="00FD7586" w:rsidRDefault="00A31B27" w:rsidP="00550F69">
      <w:pPr>
        <w:spacing w:before="160"/>
        <w:rPr>
          <w:lang w:val="de-AT"/>
        </w:rPr>
      </w:pPr>
      <w:r w:rsidRPr="00A31B27">
        <w:rPr>
          <w:b/>
          <w:bCs/>
          <w:u w:val="single"/>
          <w:lang w:val="de-AT"/>
        </w:rPr>
        <w:t>Kostenvoranschlag zur Einreichung einer Individualförderung</w:t>
      </w:r>
      <w:r w:rsidR="006704F4">
        <w:rPr>
          <w:b/>
          <w:bCs/>
          <w:u w:val="single"/>
          <w:lang w:val="de-AT"/>
        </w:rPr>
        <w:t xml:space="preserve"> gewünscht</w:t>
      </w:r>
      <w:r>
        <w:rPr>
          <w:lang w:val="de-AT"/>
        </w:rPr>
        <w:t xml:space="preserve">:   JA </w:t>
      </w:r>
      <w:r w:rsidRPr="00FD7586">
        <w:rPr>
          <w:rFonts w:ascii="Segoe UI Symbol" w:hAnsi="Segoe UI Symbol" w:cs="Segoe UI Symbol"/>
          <w:lang w:val="de-AT"/>
        </w:rPr>
        <w:t>❏</w:t>
      </w:r>
      <w:r w:rsidRPr="00FD7586">
        <w:rPr>
          <w:lang w:val="de-AT"/>
        </w:rPr>
        <w:t xml:space="preserve"> </w:t>
      </w:r>
      <w:r>
        <w:rPr>
          <w:lang w:val="de-AT"/>
        </w:rPr>
        <w:t xml:space="preserve">  NEIN </w:t>
      </w:r>
      <w:r w:rsidRPr="00FD7586">
        <w:rPr>
          <w:rFonts w:ascii="Segoe UI Symbol" w:hAnsi="Segoe UI Symbol" w:cs="Segoe UI Symbol"/>
          <w:lang w:val="de-AT"/>
        </w:rPr>
        <w:t>❏</w:t>
      </w:r>
    </w:p>
    <w:p w14:paraId="462FB68A" w14:textId="1AD954A0" w:rsidR="006704F4" w:rsidRPr="00FD7586" w:rsidRDefault="006704F4" w:rsidP="006704F4">
      <w:pPr>
        <w:rPr>
          <w:lang w:val="de-AT"/>
        </w:rPr>
      </w:pPr>
      <w:r>
        <w:rPr>
          <w:b/>
          <w:bCs/>
          <w:u w:val="single"/>
          <w:lang w:val="de-AT"/>
        </w:rPr>
        <w:t>Voraussichtliche online-Teilnahme an folgenden Modulen</w:t>
      </w:r>
      <w:r>
        <w:rPr>
          <w:lang w:val="de-AT"/>
        </w:rPr>
        <w:t>:   Modul 1+</w:t>
      </w:r>
      <w:proofErr w:type="gramStart"/>
      <w:r>
        <w:rPr>
          <w:lang w:val="de-AT"/>
        </w:rPr>
        <w:t>2</w:t>
      </w:r>
      <w:r w:rsidR="00550F69">
        <w:rPr>
          <w:lang w:val="de-AT"/>
        </w:rPr>
        <w:t xml:space="preserve"> </w:t>
      </w:r>
      <w:r>
        <w:rPr>
          <w:lang w:val="de-AT"/>
        </w:rPr>
        <w:t xml:space="preserve"> </w:t>
      </w:r>
      <w:r w:rsidRPr="00FD7586">
        <w:rPr>
          <w:rFonts w:ascii="Segoe UI Symbol" w:hAnsi="Segoe UI Symbol" w:cs="Segoe UI Symbol"/>
          <w:lang w:val="de-AT"/>
        </w:rPr>
        <w:t>❏</w:t>
      </w:r>
      <w:proofErr w:type="gramEnd"/>
      <w:r w:rsidRPr="00FD7586">
        <w:rPr>
          <w:lang w:val="de-AT"/>
        </w:rPr>
        <w:t xml:space="preserve"> </w:t>
      </w:r>
      <w:r>
        <w:rPr>
          <w:lang w:val="de-AT"/>
        </w:rPr>
        <w:t xml:space="preserve"> </w:t>
      </w:r>
      <w:r w:rsidR="008B48D1">
        <w:rPr>
          <w:lang w:val="de-AT"/>
        </w:rPr>
        <w:t xml:space="preserve">  </w:t>
      </w:r>
      <w:r>
        <w:rPr>
          <w:lang w:val="de-AT"/>
        </w:rPr>
        <w:t xml:space="preserve"> Modul </w:t>
      </w:r>
      <w:r w:rsidR="008B48D1">
        <w:rPr>
          <w:lang w:val="de-AT"/>
        </w:rPr>
        <w:t>2</w:t>
      </w:r>
      <w:r>
        <w:rPr>
          <w:lang w:val="de-AT"/>
        </w:rPr>
        <w:t xml:space="preserve">  </w:t>
      </w:r>
      <w:r w:rsidRPr="00FD7586">
        <w:rPr>
          <w:rFonts w:ascii="Segoe UI Symbol" w:hAnsi="Segoe UI Symbol" w:cs="Segoe UI Symbol"/>
          <w:lang w:val="de-AT"/>
        </w:rPr>
        <w:t>❏</w:t>
      </w:r>
    </w:p>
    <w:p w14:paraId="32AE8623" w14:textId="77777777" w:rsidR="00C36CF0" w:rsidRDefault="008B48D1" w:rsidP="008B48D1">
      <w:pPr>
        <w:ind w:firstLine="720"/>
        <w:rPr>
          <w:lang w:val="de-AT"/>
        </w:rPr>
      </w:pPr>
      <w:r>
        <w:rPr>
          <w:lang w:val="de-AT"/>
        </w:rPr>
        <w:t xml:space="preserve">          </w:t>
      </w:r>
      <w:r w:rsidR="00550F69">
        <w:rPr>
          <w:lang w:val="de-AT"/>
        </w:rPr>
        <w:t xml:space="preserve"> </w:t>
      </w:r>
      <w:r>
        <w:rPr>
          <w:lang w:val="de-AT"/>
        </w:rPr>
        <w:t xml:space="preserve">    Modul 4+10 </w:t>
      </w:r>
      <w:r w:rsidRPr="00FD7586">
        <w:rPr>
          <w:rFonts w:ascii="Segoe UI Symbol" w:hAnsi="Segoe UI Symbol" w:cs="Segoe UI Symbol"/>
          <w:lang w:val="de-AT"/>
        </w:rPr>
        <w:t>❏</w:t>
      </w:r>
      <w:r w:rsidRPr="00FD7586">
        <w:rPr>
          <w:lang w:val="de-AT"/>
        </w:rPr>
        <w:t xml:space="preserve"> </w:t>
      </w:r>
      <w:r>
        <w:rPr>
          <w:lang w:val="de-AT"/>
        </w:rPr>
        <w:t xml:space="preserve">    Modul </w:t>
      </w:r>
      <w:proofErr w:type="gramStart"/>
      <w:r>
        <w:rPr>
          <w:lang w:val="de-AT"/>
        </w:rPr>
        <w:t xml:space="preserve">5  </w:t>
      </w:r>
      <w:r w:rsidRPr="00FD7586">
        <w:rPr>
          <w:rFonts w:ascii="Segoe UI Symbol" w:hAnsi="Segoe UI Symbol" w:cs="Segoe UI Symbol"/>
          <w:lang w:val="de-AT"/>
        </w:rPr>
        <w:t>❏</w:t>
      </w:r>
      <w:proofErr w:type="gramEnd"/>
      <w:r>
        <w:rPr>
          <w:rFonts w:ascii="Segoe UI Symbol" w:hAnsi="Segoe UI Symbol" w:cs="Segoe UI Symbol"/>
          <w:lang w:val="de-AT"/>
        </w:rPr>
        <w:t xml:space="preserve">     </w:t>
      </w:r>
      <w:r>
        <w:rPr>
          <w:lang w:val="de-AT"/>
        </w:rPr>
        <w:t xml:space="preserve">Modul 6  </w:t>
      </w:r>
      <w:r w:rsidRPr="00FD7586">
        <w:rPr>
          <w:rFonts w:ascii="Segoe UI Symbol" w:hAnsi="Segoe UI Symbol" w:cs="Segoe UI Symbol"/>
          <w:lang w:val="de-AT"/>
        </w:rPr>
        <w:t>❏</w:t>
      </w:r>
      <w:r w:rsidRPr="00FD7586">
        <w:rPr>
          <w:lang w:val="de-AT"/>
        </w:rPr>
        <w:t xml:space="preserve"> </w:t>
      </w:r>
      <w:r>
        <w:rPr>
          <w:lang w:val="de-AT"/>
        </w:rPr>
        <w:t xml:space="preserve">    Modul 7  </w:t>
      </w:r>
      <w:r w:rsidRPr="00FD7586">
        <w:rPr>
          <w:rFonts w:ascii="Segoe UI Symbol" w:hAnsi="Segoe UI Symbol" w:cs="Segoe UI Symbol"/>
          <w:lang w:val="de-AT"/>
        </w:rPr>
        <w:t>❏</w:t>
      </w:r>
      <w:r>
        <w:rPr>
          <w:rFonts w:ascii="Segoe UI Symbol" w:hAnsi="Segoe UI Symbol" w:cs="Segoe UI Symbol"/>
          <w:lang w:val="de-AT"/>
        </w:rPr>
        <w:t xml:space="preserve">     </w:t>
      </w:r>
      <w:r>
        <w:rPr>
          <w:lang w:val="de-AT"/>
        </w:rPr>
        <w:t xml:space="preserve">Modul 8  </w:t>
      </w:r>
      <w:r w:rsidRPr="00FD7586">
        <w:rPr>
          <w:rFonts w:ascii="Segoe UI Symbol" w:hAnsi="Segoe UI Symbol" w:cs="Segoe UI Symbol"/>
          <w:lang w:val="de-AT"/>
        </w:rPr>
        <w:t>❏</w:t>
      </w:r>
      <w:r w:rsidRPr="00FD7586">
        <w:rPr>
          <w:lang w:val="de-AT"/>
        </w:rPr>
        <w:t xml:space="preserve"> </w:t>
      </w:r>
      <w:r>
        <w:rPr>
          <w:lang w:val="de-AT"/>
        </w:rPr>
        <w:br/>
      </w:r>
    </w:p>
    <w:p w14:paraId="05E272AF" w14:textId="77777777" w:rsidR="00C36CF0" w:rsidRDefault="00C36CF0" w:rsidP="00C36CF0">
      <w:pPr>
        <w:pBdr>
          <w:bottom w:val="single" w:sz="18" w:space="1" w:color="8496B0" w:themeColor="text2" w:themeTint="99"/>
        </w:pBdr>
        <w:spacing w:after="0" w:line="240" w:lineRule="auto"/>
        <w:jc w:val="both"/>
        <w:rPr>
          <w:sz w:val="21"/>
          <w:szCs w:val="21"/>
          <w:lang w:val="de-AT"/>
        </w:rPr>
      </w:pPr>
    </w:p>
    <w:p w14:paraId="48AC0775" w14:textId="63243559" w:rsidR="00C36CF0" w:rsidRDefault="00C36CF0" w:rsidP="00C36CF0">
      <w:pPr>
        <w:pBdr>
          <w:bottom w:val="single" w:sz="18" w:space="1" w:color="8496B0" w:themeColor="text2" w:themeTint="99"/>
        </w:pBdr>
        <w:spacing w:after="0" w:line="240" w:lineRule="auto"/>
        <w:jc w:val="both"/>
        <w:rPr>
          <w:sz w:val="21"/>
          <w:szCs w:val="21"/>
          <w:lang w:val="de-AT"/>
        </w:rPr>
      </w:pPr>
      <w:r w:rsidRPr="00C36CF0">
        <w:rPr>
          <w:sz w:val="21"/>
          <w:szCs w:val="21"/>
          <w:lang w:val="de-AT"/>
        </w:rPr>
        <w:t>Es wird darauf hingewiesen, dass die Behandlung</w:t>
      </w:r>
      <w:r w:rsidR="00DB1A84">
        <w:rPr>
          <w:sz w:val="21"/>
          <w:szCs w:val="21"/>
          <w:lang w:val="de-AT"/>
        </w:rPr>
        <w:t xml:space="preserve"> </w:t>
      </w:r>
      <w:r w:rsidRPr="00C36CF0">
        <w:rPr>
          <w:sz w:val="21"/>
          <w:szCs w:val="21"/>
          <w:lang w:val="de-AT"/>
        </w:rPr>
        <w:t>von Krankheiten bzw. krankheitswertigen Störungen ausschließlich den dazu berechtigten Gesundheitsberufen vorbehalten</w:t>
      </w:r>
      <w:r w:rsidR="00DB1A84">
        <w:rPr>
          <w:sz w:val="21"/>
          <w:szCs w:val="21"/>
          <w:lang w:val="de-AT"/>
        </w:rPr>
        <w:t xml:space="preserve"> </w:t>
      </w:r>
      <w:r w:rsidRPr="00C36CF0">
        <w:rPr>
          <w:sz w:val="21"/>
          <w:szCs w:val="21"/>
          <w:lang w:val="de-AT"/>
        </w:rPr>
        <w:t>ist. Werden in einer Veranst</w:t>
      </w:r>
      <w:r w:rsidR="00DB1A84">
        <w:rPr>
          <w:sz w:val="21"/>
          <w:szCs w:val="21"/>
          <w:lang w:val="de-AT"/>
        </w:rPr>
        <w:t>a</w:t>
      </w:r>
      <w:r w:rsidRPr="00C36CF0">
        <w:rPr>
          <w:sz w:val="21"/>
          <w:szCs w:val="21"/>
          <w:lang w:val="de-AT"/>
        </w:rPr>
        <w:t xml:space="preserve">ltung/in einem Curriculum Inhalte gelehrt, die in der Anwendung den behandelnden Berufsgruppen vorbehalten sind, dann dienen diese Inhalte für </w:t>
      </w:r>
      <w:proofErr w:type="spellStart"/>
      <w:proofErr w:type="gramStart"/>
      <w:r w:rsidRPr="00C36CF0">
        <w:rPr>
          <w:sz w:val="21"/>
          <w:szCs w:val="21"/>
          <w:lang w:val="de-AT"/>
        </w:rPr>
        <w:t>Teilnehmer:innen</w:t>
      </w:r>
      <w:proofErr w:type="spellEnd"/>
      <w:proofErr w:type="gramEnd"/>
      <w:r w:rsidRPr="00C36CF0">
        <w:rPr>
          <w:sz w:val="21"/>
          <w:szCs w:val="21"/>
          <w:lang w:val="de-AT"/>
        </w:rPr>
        <w:t xml:space="preserve"> aller nicht berechtigten Berufsgruppen ausschließlich dem Kennenlernen von Arbeitsfeldern und Krankheitsbildern. Dies ist sinnvoll und auch notwendig für alle Personen, die in der Prävention bzw. an Schnittstellen zwischen Beratung/Pädagogik und Therapie/Behandlung arbeiten, </w:t>
      </w:r>
      <w:r w:rsidR="00DB1A84">
        <w:rPr>
          <w:sz w:val="21"/>
          <w:szCs w:val="21"/>
          <w:lang w:val="de-AT"/>
        </w:rPr>
        <w:t xml:space="preserve">einerseits </w:t>
      </w:r>
      <w:r w:rsidRPr="00C36CF0">
        <w:rPr>
          <w:sz w:val="21"/>
          <w:szCs w:val="21"/>
          <w:lang w:val="de-AT"/>
        </w:rPr>
        <w:t>um einen optimalen beraterischen Prozess gestalten</w:t>
      </w:r>
      <w:r w:rsidR="00DB1A84">
        <w:rPr>
          <w:sz w:val="21"/>
          <w:szCs w:val="21"/>
          <w:lang w:val="de-AT"/>
        </w:rPr>
        <w:t xml:space="preserve"> zu können, andererseits auch zu wissen, wann es notwendig ist, Personen, die von krankheitswertigen Traumafolgestörungen betroffen sind, an entsprechende, zu Diagnostik und Behandlung befähigte Gesundheitseinrichtungen weiter zu vermitteln. </w:t>
      </w:r>
    </w:p>
    <w:p w14:paraId="0AA6ED6C" w14:textId="77777777" w:rsidR="00C36CF0" w:rsidRDefault="00C36CF0" w:rsidP="00C36CF0">
      <w:pPr>
        <w:pBdr>
          <w:bottom w:val="single" w:sz="18" w:space="1" w:color="8496B0" w:themeColor="text2" w:themeTint="99"/>
        </w:pBdr>
        <w:spacing w:after="0" w:line="240" w:lineRule="auto"/>
        <w:jc w:val="both"/>
        <w:rPr>
          <w:sz w:val="21"/>
          <w:szCs w:val="21"/>
          <w:lang w:val="de-AT"/>
        </w:rPr>
      </w:pPr>
    </w:p>
    <w:p w14:paraId="40EF05FA" w14:textId="77777777" w:rsidR="00C36CF0" w:rsidRDefault="00C36CF0" w:rsidP="00C36CF0">
      <w:pPr>
        <w:pBdr>
          <w:bottom w:val="single" w:sz="18" w:space="1" w:color="8496B0" w:themeColor="text2" w:themeTint="99"/>
        </w:pBdr>
        <w:spacing w:after="0" w:line="240" w:lineRule="auto"/>
        <w:jc w:val="both"/>
        <w:rPr>
          <w:sz w:val="21"/>
          <w:szCs w:val="21"/>
          <w:lang w:val="de-AT"/>
        </w:rPr>
      </w:pPr>
      <w:r w:rsidRPr="00C36CF0">
        <w:rPr>
          <w:sz w:val="21"/>
          <w:szCs w:val="21"/>
          <w:lang w:val="de-AT"/>
        </w:rPr>
        <w:t xml:space="preserve">Das UNUM </w:t>
      </w:r>
      <w:proofErr w:type="spellStart"/>
      <w:r w:rsidRPr="00C36CF0">
        <w:rPr>
          <w:sz w:val="21"/>
          <w:szCs w:val="21"/>
          <w:lang w:val="de-AT"/>
        </w:rPr>
        <w:t>institute</w:t>
      </w:r>
      <w:proofErr w:type="spellEnd"/>
      <w:r w:rsidRPr="00C36CF0">
        <w:rPr>
          <w:sz w:val="21"/>
          <w:szCs w:val="21"/>
          <w:lang w:val="de-AT"/>
        </w:rPr>
        <w:t xml:space="preserve"> haftet nicht für Schäden, die </w:t>
      </w:r>
      <w:proofErr w:type="spellStart"/>
      <w:proofErr w:type="gramStart"/>
      <w:r w:rsidRPr="00C36CF0">
        <w:rPr>
          <w:sz w:val="21"/>
          <w:szCs w:val="21"/>
          <w:lang w:val="de-AT"/>
        </w:rPr>
        <w:t>Teilnehmer:innen</w:t>
      </w:r>
      <w:proofErr w:type="spellEnd"/>
      <w:proofErr w:type="gramEnd"/>
      <w:r w:rsidRPr="00C36CF0">
        <w:rPr>
          <w:sz w:val="21"/>
          <w:szCs w:val="21"/>
          <w:lang w:val="de-AT"/>
        </w:rPr>
        <w:t xml:space="preserve"> im Zusammenhang mit der Teilnahme an einer Veranstaltung / an einem Angebot des UNUM </w:t>
      </w:r>
      <w:proofErr w:type="spellStart"/>
      <w:r w:rsidRPr="00C36CF0">
        <w:rPr>
          <w:sz w:val="21"/>
          <w:szCs w:val="21"/>
          <w:lang w:val="de-AT"/>
        </w:rPr>
        <w:t>institute</w:t>
      </w:r>
      <w:proofErr w:type="spellEnd"/>
      <w:r w:rsidRPr="00C36CF0">
        <w:rPr>
          <w:sz w:val="21"/>
          <w:szCs w:val="21"/>
          <w:lang w:val="de-AT"/>
        </w:rPr>
        <w:t xml:space="preserve"> entstehen (außer bei grober Fahrlässigkeit oder Vorsatz des Veranstalters). Dies gilt auch für die Haftung der </w:t>
      </w:r>
      <w:proofErr w:type="spellStart"/>
      <w:proofErr w:type="gramStart"/>
      <w:r w:rsidRPr="00C36CF0">
        <w:rPr>
          <w:sz w:val="21"/>
          <w:szCs w:val="21"/>
          <w:lang w:val="de-AT"/>
        </w:rPr>
        <w:t>Mitarbeiter:innen</w:t>
      </w:r>
      <w:proofErr w:type="spellEnd"/>
      <w:proofErr w:type="gramEnd"/>
      <w:r w:rsidRPr="00C36CF0">
        <w:rPr>
          <w:sz w:val="21"/>
          <w:szCs w:val="21"/>
          <w:lang w:val="de-AT"/>
        </w:rPr>
        <w:t xml:space="preserve"> und der </w:t>
      </w:r>
      <w:proofErr w:type="spellStart"/>
      <w:r w:rsidRPr="00C36CF0">
        <w:rPr>
          <w:sz w:val="21"/>
          <w:szCs w:val="21"/>
          <w:lang w:val="de-AT"/>
        </w:rPr>
        <w:t>Kooperationspartner:innen</w:t>
      </w:r>
      <w:proofErr w:type="spellEnd"/>
      <w:r w:rsidRPr="00C36CF0">
        <w:rPr>
          <w:sz w:val="21"/>
          <w:szCs w:val="21"/>
          <w:lang w:val="de-AT"/>
        </w:rPr>
        <w:t xml:space="preserve">. Die </w:t>
      </w:r>
      <w:proofErr w:type="spellStart"/>
      <w:proofErr w:type="gramStart"/>
      <w:r w:rsidRPr="00C36CF0">
        <w:rPr>
          <w:sz w:val="21"/>
          <w:szCs w:val="21"/>
          <w:lang w:val="de-AT"/>
        </w:rPr>
        <w:t>Teilnehmer:innen</w:t>
      </w:r>
      <w:proofErr w:type="spellEnd"/>
      <w:proofErr w:type="gramEnd"/>
      <w:r w:rsidRPr="00C36CF0">
        <w:rPr>
          <w:sz w:val="21"/>
          <w:szCs w:val="21"/>
          <w:lang w:val="de-AT"/>
        </w:rPr>
        <w:t xml:space="preserve"> sind aufgrund der klaren Teilnahmevoraussetzungen für ausreichende psychische und körperliche Stabilität selbst verantwortlich. Für Kinder (Minderjährige) tragen die jeweiligen Eltern bzw. die sorgeberechtigten Personen die Verantwortung. Die Bereitschaft, an Selbsterfahrungsübungen teilzunehmen und die Fähigkeit, die eigenen Grenzen zu kennen und zu wahren, werden bei volljährigen </w:t>
      </w:r>
      <w:proofErr w:type="spellStart"/>
      <w:proofErr w:type="gramStart"/>
      <w:r w:rsidRPr="00C36CF0">
        <w:rPr>
          <w:sz w:val="21"/>
          <w:szCs w:val="21"/>
          <w:lang w:val="de-AT"/>
        </w:rPr>
        <w:t>Teilnehmer:innen</w:t>
      </w:r>
      <w:proofErr w:type="spellEnd"/>
      <w:proofErr w:type="gramEnd"/>
      <w:r w:rsidRPr="00C36CF0">
        <w:rPr>
          <w:sz w:val="21"/>
          <w:szCs w:val="21"/>
          <w:lang w:val="de-AT"/>
        </w:rPr>
        <w:t xml:space="preserve"> vorausgesetzt.</w:t>
      </w:r>
    </w:p>
    <w:p w14:paraId="1FC637CC" w14:textId="77777777" w:rsidR="00C36CF0" w:rsidRDefault="00C36CF0" w:rsidP="00C36CF0">
      <w:pPr>
        <w:pBdr>
          <w:bottom w:val="single" w:sz="18" w:space="1" w:color="8496B0" w:themeColor="text2" w:themeTint="99"/>
        </w:pBdr>
        <w:spacing w:after="0" w:line="240" w:lineRule="auto"/>
        <w:jc w:val="both"/>
        <w:rPr>
          <w:sz w:val="21"/>
          <w:szCs w:val="21"/>
          <w:lang w:val="de-AT"/>
        </w:rPr>
      </w:pPr>
    </w:p>
    <w:p w14:paraId="3B404988" w14:textId="77777777" w:rsidR="00C36CF0" w:rsidRDefault="00C36CF0" w:rsidP="00C36CF0">
      <w:pPr>
        <w:rPr>
          <w:lang w:val="de-AT"/>
        </w:rPr>
      </w:pPr>
    </w:p>
    <w:p w14:paraId="5429E683" w14:textId="77777777" w:rsidR="00C36CF0" w:rsidRDefault="00C36CF0" w:rsidP="00C36CF0">
      <w:pPr>
        <w:rPr>
          <w:lang w:val="de-AT"/>
        </w:rPr>
      </w:pPr>
    </w:p>
    <w:p w14:paraId="65051C76" w14:textId="77777777" w:rsidR="00C36CF0" w:rsidRDefault="00C36CF0" w:rsidP="00C36CF0">
      <w:pPr>
        <w:rPr>
          <w:lang w:val="de-AT"/>
        </w:rPr>
      </w:pPr>
    </w:p>
    <w:p w14:paraId="4FBC7813" w14:textId="125741F0" w:rsidR="00C14525" w:rsidRPr="00ED1733" w:rsidRDefault="00C14525" w:rsidP="00C36CF0">
      <w:pPr>
        <w:rPr>
          <w:lang w:val="de-AT"/>
        </w:rPr>
      </w:pPr>
      <w:r w:rsidRPr="00107BB3">
        <w:rPr>
          <w:b/>
          <w:bCs/>
          <w:u w:val="single"/>
          <w:lang w:val="de-AT"/>
        </w:rPr>
        <w:t>Datum, Unterschrift:</w:t>
      </w:r>
      <w:r w:rsidRPr="00ED1733">
        <w:rPr>
          <w:lang w:val="de-AT"/>
        </w:rPr>
        <w:t xml:space="preserve"> ______________________________________________________________</w:t>
      </w:r>
    </w:p>
    <w:p w14:paraId="4A39EC91" w14:textId="6BCB4E48" w:rsidR="00C36CF0" w:rsidRDefault="00C14525" w:rsidP="00A31B27">
      <w:pPr>
        <w:pBdr>
          <w:bottom w:val="single" w:sz="18" w:space="1" w:color="8496B0" w:themeColor="text2" w:themeTint="99"/>
        </w:pBdr>
        <w:spacing w:after="0" w:line="240" w:lineRule="auto"/>
        <w:jc w:val="both"/>
        <w:rPr>
          <w:sz w:val="21"/>
          <w:szCs w:val="21"/>
          <w:lang w:val="de-AT"/>
        </w:rPr>
      </w:pPr>
      <w:r w:rsidRPr="00D33A2F">
        <w:rPr>
          <w:sz w:val="21"/>
          <w:szCs w:val="21"/>
          <w:lang w:val="de-AT"/>
        </w:rPr>
        <w:t xml:space="preserve">Vielen Dank für Ihr Vertrauen. Der Schutz Ihrer persönlichen Daten ist uns ein besonderes Anliegen. Wir verarbeiten Ihre Daten daher ausschließlich auf Grundlage der gesetzlichen Bestimmungen (DSGVO). Die </w:t>
      </w:r>
      <w:r w:rsidRPr="00DA224C">
        <w:rPr>
          <w:b/>
          <w:bCs/>
          <w:sz w:val="21"/>
          <w:szCs w:val="21"/>
          <w:lang w:val="de-AT"/>
        </w:rPr>
        <w:t xml:space="preserve">Datenschutzerklärung finden Sie </w:t>
      </w:r>
      <w:r w:rsidR="00FD7586" w:rsidRPr="00DA224C">
        <w:rPr>
          <w:b/>
          <w:bCs/>
          <w:sz w:val="21"/>
          <w:szCs w:val="21"/>
          <w:lang w:val="de-AT"/>
        </w:rPr>
        <w:t xml:space="preserve">im Rahmen unserer AGB ebenso wie spezifische Angebote für Inklusion </w:t>
      </w:r>
      <w:r w:rsidRPr="00DA224C">
        <w:rPr>
          <w:b/>
          <w:bCs/>
          <w:sz w:val="21"/>
          <w:szCs w:val="21"/>
          <w:lang w:val="de-AT"/>
        </w:rPr>
        <w:t>online unter: https://unum.institute</w:t>
      </w:r>
      <w:r w:rsidR="00107BB3" w:rsidRPr="00D33A2F">
        <w:rPr>
          <w:sz w:val="21"/>
          <w:szCs w:val="21"/>
          <w:lang w:val="de-AT"/>
        </w:rPr>
        <w:t>.</w:t>
      </w:r>
      <w:r w:rsidRPr="00D33A2F">
        <w:rPr>
          <w:sz w:val="21"/>
          <w:szCs w:val="21"/>
          <w:lang w:val="de-AT"/>
        </w:rPr>
        <w:t xml:space="preserve"> Mit Ihrer Unterschrift auf </w:t>
      </w:r>
      <w:r w:rsidR="00FF5477" w:rsidRPr="00D33A2F">
        <w:rPr>
          <w:sz w:val="21"/>
          <w:szCs w:val="21"/>
          <w:lang w:val="de-AT"/>
        </w:rPr>
        <w:t>dem Anmeldeformular</w:t>
      </w:r>
      <w:r w:rsidRPr="00D33A2F">
        <w:rPr>
          <w:sz w:val="21"/>
          <w:szCs w:val="21"/>
          <w:lang w:val="de-AT"/>
        </w:rPr>
        <w:t xml:space="preserve"> bestätigen Sie, dahingehend informiert worden zu sein</w:t>
      </w:r>
      <w:r w:rsidR="00FD7586" w:rsidRPr="00D33A2F">
        <w:rPr>
          <w:sz w:val="21"/>
          <w:szCs w:val="21"/>
          <w:lang w:val="de-AT"/>
        </w:rPr>
        <w:t>.</w:t>
      </w:r>
      <w:r w:rsidR="002B1EC7" w:rsidRPr="00D33A2F">
        <w:rPr>
          <w:sz w:val="21"/>
          <w:szCs w:val="21"/>
          <w:lang w:val="de-AT"/>
        </w:rPr>
        <w:tab/>
      </w:r>
    </w:p>
    <w:p w14:paraId="64D3F45C" w14:textId="77777777" w:rsidR="00C36CF0" w:rsidRPr="00D33A2F" w:rsidRDefault="00C36CF0" w:rsidP="00A31B27">
      <w:pPr>
        <w:pBdr>
          <w:bottom w:val="single" w:sz="18" w:space="1" w:color="8496B0" w:themeColor="text2" w:themeTint="99"/>
        </w:pBdr>
        <w:spacing w:after="0" w:line="240" w:lineRule="auto"/>
        <w:jc w:val="both"/>
        <w:rPr>
          <w:sz w:val="21"/>
          <w:szCs w:val="21"/>
          <w:lang w:val="de-AT"/>
        </w:rPr>
      </w:pPr>
    </w:p>
    <w:p w14:paraId="1C8D4BAE" w14:textId="2D5FC117" w:rsidR="002B1EC7" w:rsidRPr="007B03C6" w:rsidRDefault="002B1EC7" w:rsidP="002B1EC7">
      <w:pPr>
        <w:spacing w:after="0" w:line="240" w:lineRule="auto"/>
        <w:ind w:left="5387" w:right="-46"/>
        <w:rPr>
          <w:sz w:val="18"/>
          <w:szCs w:val="18"/>
          <w:lang w:val="de-AT"/>
        </w:rPr>
      </w:pPr>
      <w:r w:rsidRPr="007B03C6">
        <w:rPr>
          <w:noProof/>
        </w:rPr>
        <w:drawing>
          <wp:anchor distT="0" distB="0" distL="114300" distR="114300" simplePos="0" relativeHeight="251667456" behindDoc="1" locked="0" layoutInCell="1" allowOverlap="1" wp14:anchorId="7D36F30B" wp14:editId="49D6BF6E">
            <wp:simplePos x="0" y="0"/>
            <wp:positionH relativeFrom="margin">
              <wp:posOffset>194175</wp:posOffset>
            </wp:positionH>
            <wp:positionV relativeFrom="paragraph">
              <wp:posOffset>7404</wp:posOffset>
            </wp:positionV>
            <wp:extent cx="2675768" cy="797668"/>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5768" cy="797668"/>
                    </a:xfrm>
                    <a:prstGeom prst="rect">
                      <a:avLst/>
                    </a:prstGeom>
                  </pic:spPr>
                </pic:pic>
              </a:graphicData>
            </a:graphic>
            <wp14:sizeRelH relativeFrom="margin">
              <wp14:pctWidth>0</wp14:pctWidth>
            </wp14:sizeRelH>
            <wp14:sizeRelV relativeFrom="margin">
              <wp14:pctHeight>0</wp14:pctHeight>
            </wp14:sizeRelV>
          </wp:anchor>
        </w:drawing>
      </w:r>
    </w:p>
    <w:p w14:paraId="416D2532" w14:textId="36ABE50F" w:rsidR="002B1EC7" w:rsidRPr="002B1EC7" w:rsidRDefault="00550F69" w:rsidP="002B1EC7">
      <w:pPr>
        <w:spacing w:after="0" w:line="240" w:lineRule="auto"/>
        <w:ind w:left="5387" w:right="-46"/>
        <w:rPr>
          <w:sz w:val="20"/>
          <w:szCs w:val="20"/>
          <w:lang w:val="de-AT"/>
        </w:rPr>
      </w:pPr>
      <w:r w:rsidRPr="00550F69">
        <w:rPr>
          <w:sz w:val="8"/>
          <w:szCs w:val="8"/>
          <w:lang w:val="de-AT"/>
        </w:rPr>
        <w:br/>
      </w:r>
      <w:r w:rsidR="00BF6B78">
        <w:rPr>
          <w:sz w:val="20"/>
          <w:szCs w:val="20"/>
          <w:lang w:val="de-AT"/>
        </w:rPr>
        <w:t>1030 Wien</w:t>
      </w:r>
      <w:r w:rsidR="007B03C6">
        <w:rPr>
          <w:sz w:val="20"/>
          <w:szCs w:val="20"/>
          <w:lang w:val="de-AT"/>
        </w:rPr>
        <w:t xml:space="preserve">, </w:t>
      </w:r>
      <w:proofErr w:type="spellStart"/>
      <w:r w:rsidR="00BF6B78">
        <w:rPr>
          <w:sz w:val="20"/>
          <w:szCs w:val="20"/>
          <w:lang w:val="de-AT"/>
        </w:rPr>
        <w:t>Geusaugasse</w:t>
      </w:r>
      <w:proofErr w:type="spellEnd"/>
      <w:r w:rsidR="00BF6B78">
        <w:rPr>
          <w:sz w:val="20"/>
          <w:szCs w:val="20"/>
          <w:lang w:val="de-AT"/>
        </w:rPr>
        <w:t xml:space="preserve"> 9/12</w:t>
      </w:r>
      <w:r w:rsidR="002B1EC7" w:rsidRPr="002B1EC7">
        <w:rPr>
          <w:sz w:val="20"/>
          <w:szCs w:val="20"/>
          <w:lang w:val="de-AT"/>
        </w:rPr>
        <w:br/>
        <w:t xml:space="preserve">Mail: </w:t>
      </w:r>
      <w:proofErr w:type="spellStart"/>
      <w:r w:rsidR="002B1EC7" w:rsidRPr="002B1EC7">
        <w:rPr>
          <w:sz w:val="20"/>
          <w:szCs w:val="20"/>
          <w:lang w:val="de-AT"/>
        </w:rPr>
        <w:t>office@unum.institute</w:t>
      </w:r>
      <w:proofErr w:type="spellEnd"/>
    </w:p>
    <w:p w14:paraId="1D2BED82" w14:textId="7AFB90B4" w:rsidR="00C8125B" w:rsidRPr="002B1EC7" w:rsidRDefault="002B1EC7" w:rsidP="002B1EC7">
      <w:pPr>
        <w:spacing w:after="0" w:line="240" w:lineRule="auto"/>
        <w:ind w:left="5387" w:right="-46"/>
        <w:rPr>
          <w:sz w:val="20"/>
          <w:szCs w:val="20"/>
          <w:lang w:val="de-AT"/>
        </w:rPr>
      </w:pPr>
      <w:r w:rsidRPr="002B1EC7">
        <w:rPr>
          <w:sz w:val="20"/>
          <w:szCs w:val="20"/>
          <w:lang w:val="de-AT"/>
        </w:rPr>
        <w:t>Tel.:</w:t>
      </w:r>
      <w:r w:rsidR="009F0217" w:rsidRPr="002B1EC7">
        <w:rPr>
          <w:sz w:val="20"/>
          <w:szCs w:val="20"/>
          <w:lang w:val="de-AT"/>
        </w:rPr>
        <w:t xml:space="preserve"> +43 (1) 29 34 29 1</w:t>
      </w:r>
    </w:p>
    <w:sectPr w:rsidR="00C8125B" w:rsidRPr="002B1EC7" w:rsidSect="00520E37">
      <w:type w:val="continuous"/>
      <w:pgSz w:w="11906" w:h="16838"/>
      <w:pgMar w:top="1440" w:right="1440" w:bottom="851" w:left="1440" w:header="11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3E98" w14:textId="77777777" w:rsidR="00520E37" w:rsidRDefault="00520E37" w:rsidP="00BF1E1B">
      <w:pPr>
        <w:spacing w:after="0" w:line="240" w:lineRule="auto"/>
      </w:pPr>
      <w:r>
        <w:separator/>
      </w:r>
    </w:p>
  </w:endnote>
  <w:endnote w:type="continuationSeparator" w:id="0">
    <w:p w14:paraId="0E6A5503" w14:textId="77777777" w:rsidR="00520E37" w:rsidRDefault="00520E37" w:rsidP="00B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E460" w14:textId="77D5C575" w:rsidR="00BF1E1B" w:rsidRPr="00443B49" w:rsidRDefault="00962856" w:rsidP="00BF1E1B">
    <w:pPr>
      <w:pStyle w:val="Fuzeile"/>
      <w:jc w:val="center"/>
      <w:rPr>
        <w:noProof/>
        <w:lang w:val="de-AT"/>
      </w:rPr>
    </w:pPr>
    <w:r w:rsidRPr="00443B49">
      <w:rPr>
        <w:noProof/>
      </w:rPr>
      <w:drawing>
        <wp:anchor distT="0" distB="0" distL="114300" distR="114300" simplePos="0" relativeHeight="251667456" behindDoc="1" locked="0" layoutInCell="1" allowOverlap="1" wp14:anchorId="2B22D1D8" wp14:editId="6D4A9FC2">
          <wp:simplePos x="0" y="0"/>
          <wp:positionH relativeFrom="leftMargin">
            <wp:posOffset>336892</wp:posOffset>
          </wp:positionH>
          <wp:positionV relativeFrom="paragraph">
            <wp:posOffset>240665</wp:posOffset>
          </wp:positionV>
          <wp:extent cx="355600" cy="383540"/>
          <wp:effectExtent l="0" t="0" r="6350" b="0"/>
          <wp:wrapNone/>
          <wp:docPr id="2046681594" name="Grafik 2046681594">
            <a:extLst xmlns:a="http://schemas.openxmlformats.org/drawingml/2006/main">
              <a:ext uri="{FF2B5EF4-FFF2-40B4-BE49-F238E27FC236}">
                <a16:creationId xmlns:a16="http://schemas.microsoft.com/office/drawing/2014/main" id="{0E137D59-60F6-50C1-93D1-05B213B157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E137D59-60F6-50C1-93D1-05B213B15739}"/>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80" t="15870" b="12161"/>
                  <a:stretch/>
                </pic:blipFill>
                <pic:spPr>
                  <a:xfrm>
                    <a:off x="0" y="0"/>
                    <a:ext cx="355600" cy="383540"/>
                  </a:xfrm>
                  <a:prstGeom prst="rect">
                    <a:avLst/>
                  </a:prstGeom>
                </pic:spPr>
              </pic:pic>
            </a:graphicData>
          </a:graphic>
          <wp14:sizeRelH relativeFrom="margin">
            <wp14:pctWidth>0</wp14:pctWidth>
          </wp14:sizeRelH>
        </wp:anchor>
      </w:drawing>
    </w:r>
    <w:r w:rsidR="00443B49" w:rsidRPr="00443B49">
      <w:rPr>
        <w:noProof/>
      </w:rPr>
      <w:drawing>
        <wp:anchor distT="0" distB="0" distL="114300" distR="114300" simplePos="0" relativeHeight="251668480" behindDoc="1" locked="0" layoutInCell="1" allowOverlap="1" wp14:anchorId="421FEFF4" wp14:editId="3D42C9A1">
          <wp:simplePos x="0" y="0"/>
          <wp:positionH relativeFrom="column">
            <wp:posOffset>6024880</wp:posOffset>
          </wp:positionH>
          <wp:positionV relativeFrom="paragraph">
            <wp:posOffset>241300</wp:posOffset>
          </wp:positionV>
          <wp:extent cx="355600" cy="383540"/>
          <wp:effectExtent l="0" t="0" r="6350" b="0"/>
          <wp:wrapNone/>
          <wp:docPr id="700119331" name="Grafik 700119331">
            <a:extLst xmlns:a="http://schemas.openxmlformats.org/drawingml/2006/main">
              <a:ext uri="{FF2B5EF4-FFF2-40B4-BE49-F238E27FC236}">
                <a16:creationId xmlns:a16="http://schemas.microsoft.com/office/drawing/2014/main" id="{0E137D59-60F6-50C1-93D1-05B213B157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E137D59-60F6-50C1-93D1-05B213B15739}"/>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80" t="15870" b="12161"/>
                  <a:stretch/>
                </pic:blipFill>
                <pic:spPr>
                  <a:xfrm>
                    <a:off x="0" y="0"/>
                    <a:ext cx="355600" cy="383540"/>
                  </a:xfrm>
                  <a:prstGeom prst="rect">
                    <a:avLst/>
                  </a:prstGeom>
                </pic:spPr>
              </pic:pic>
            </a:graphicData>
          </a:graphic>
        </wp:anchor>
      </w:drawing>
    </w:r>
    <w:r w:rsidR="00BF1E1B" w:rsidRPr="00BF1E1B">
      <w:rPr>
        <w:noProof/>
      </w:rPr>
      <w:drawing>
        <wp:anchor distT="0" distB="0" distL="114300" distR="114300" simplePos="0" relativeHeight="251661312" behindDoc="1" locked="0" layoutInCell="1" allowOverlap="1" wp14:anchorId="62F67EBC" wp14:editId="41642649">
          <wp:simplePos x="0" y="0"/>
          <wp:positionH relativeFrom="margin">
            <wp:posOffset>6029325</wp:posOffset>
          </wp:positionH>
          <wp:positionV relativeFrom="paragraph">
            <wp:posOffset>213572</wp:posOffset>
          </wp:positionV>
          <wp:extent cx="352425" cy="438150"/>
          <wp:effectExtent l="0" t="0" r="9525" b="0"/>
          <wp:wrapNone/>
          <wp:docPr id="1796721372" name="Grafik 1796721372">
            <a:extLst xmlns:a="http://schemas.openxmlformats.org/drawingml/2006/main">
              <a:ext uri="{FF2B5EF4-FFF2-40B4-BE49-F238E27FC236}">
                <a16:creationId xmlns:a16="http://schemas.microsoft.com/office/drawing/2014/main" id="{89711525-FB28-D448-0484-B3E7074AB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89711525-FB28-D448-0484-B3E7074AB052}"/>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52425" cy="438150"/>
                  </a:xfrm>
                  <a:prstGeom prst="rect">
                    <a:avLst/>
                  </a:prstGeom>
                </pic:spPr>
              </pic:pic>
            </a:graphicData>
          </a:graphic>
        </wp:anchor>
      </w:drawing>
    </w:r>
  </w:p>
  <w:p w14:paraId="54A27E63" w14:textId="747C199E" w:rsidR="00BF1E1B" w:rsidRDefault="00311E02" w:rsidP="00BF1E1B">
    <w:pPr>
      <w:pStyle w:val="Fuzeile"/>
      <w:jc w:val="center"/>
    </w:pP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CA40" w14:textId="77777777" w:rsidR="00520E37" w:rsidRDefault="00520E37" w:rsidP="00BF1E1B">
      <w:pPr>
        <w:spacing w:after="0" w:line="240" w:lineRule="auto"/>
      </w:pPr>
      <w:r>
        <w:separator/>
      </w:r>
    </w:p>
  </w:footnote>
  <w:footnote w:type="continuationSeparator" w:id="0">
    <w:p w14:paraId="6F41C917" w14:textId="77777777" w:rsidR="00520E37" w:rsidRDefault="00520E37" w:rsidP="00BF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0594" w14:textId="207B1F19" w:rsidR="00370E37" w:rsidRDefault="000628DA" w:rsidP="000628DA">
    <w:pPr>
      <w:pStyle w:val="Kopfzeile"/>
      <w:pBdr>
        <w:bottom w:val="single" w:sz="36" w:space="1" w:color="7894B5"/>
      </w:pBdr>
      <w:tabs>
        <w:tab w:val="clear" w:pos="4513"/>
        <w:tab w:val="clear" w:pos="9026"/>
        <w:tab w:val="left" w:pos="5173"/>
      </w:tabs>
    </w:pPr>
    <w:r w:rsidRPr="00443B49">
      <w:rPr>
        <w:noProof/>
      </w:rPr>
      <w:drawing>
        <wp:anchor distT="0" distB="0" distL="114300" distR="114300" simplePos="0" relativeHeight="251666432" behindDoc="1" locked="0" layoutInCell="1" allowOverlap="1" wp14:anchorId="481FC794" wp14:editId="5D0FBE41">
          <wp:simplePos x="0" y="0"/>
          <wp:positionH relativeFrom="column">
            <wp:posOffset>-578485</wp:posOffset>
          </wp:positionH>
          <wp:positionV relativeFrom="paragraph">
            <wp:posOffset>-423545</wp:posOffset>
          </wp:positionV>
          <wp:extent cx="355600" cy="383935"/>
          <wp:effectExtent l="0" t="0" r="6350" b="0"/>
          <wp:wrapNone/>
          <wp:docPr id="1690789783" name="Grafik 1690789783">
            <a:extLst xmlns:a="http://schemas.openxmlformats.org/drawingml/2006/main">
              <a:ext uri="{FF2B5EF4-FFF2-40B4-BE49-F238E27FC236}">
                <a16:creationId xmlns:a16="http://schemas.microsoft.com/office/drawing/2014/main" id="{0E137D59-60F6-50C1-93D1-05B213B157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E137D59-60F6-50C1-93D1-05B213B15739}"/>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80" t="15870" b="12161"/>
                  <a:stretch/>
                </pic:blipFill>
                <pic:spPr>
                  <a:xfrm>
                    <a:off x="0" y="0"/>
                    <a:ext cx="355600" cy="383935"/>
                  </a:xfrm>
                  <a:prstGeom prst="rect">
                    <a:avLst/>
                  </a:prstGeom>
                </pic:spPr>
              </pic:pic>
            </a:graphicData>
          </a:graphic>
        </wp:anchor>
      </w:drawing>
    </w:r>
    <w:r w:rsidR="009F0217" w:rsidRPr="00BF1E1B">
      <w:rPr>
        <w:noProof/>
      </w:rPr>
      <w:drawing>
        <wp:anchor distT="0" distB="0" distL="114300" distR="114300" simplePos="0" relativeHeight="251662336" behindDoc="1" locked="0" layoutInCell="1" allowOverlap="1" wp14:anchorId="659F76B8" wp14:editId="273E72EE">
          <wp:simplePos x="0" y="0"/>
          <wp:positionH relativeFrom="margin">
            <wp:align>center</wp:align>
          </wp:positionH>
          <wp:positionV relativeFrom="paragraph">
            <wp:posOffset>-524090</wp:posOffset>
          </wp:positionV>
          <wp:extent cx="2349500" cy="700405"/>
          <wp:effectExtent l="0" t="0" r="0" b="4445"/>
          <wp:wrapNone/>
          <wp:docPr id="1465051198" name="Grafik 146505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49500" cy="700405"/>
                  </a:xfrm>
                  <a:prstGeom prst="rect">
                    <a:avLst/>
                  </a:prstGeom>
                </pic:spPr>
              </pic:pic>
            </a:graphicData>
          </a:graphic>
          <wp14:sizeRelH relativeFrom="margin">
            <wp14:pctWidth>0</wp14:pctWidth>
          </wp14:sizeRelH>
          <wp14:sizeRelV relativeFrom="margin">
            <wp14:pctHeight>0</wp14:pctHeight>
          </wp14:sizeRelV>
        </wp:anchor>
      </w:drawing>
    </w:r>
    <w:r w:rsidR="00010C26" w:rsidRPr="00BF1E1B">
      <w:rPr>
        <w:noProof/>
      </w:rPr>
      <w:drawing>
        <wp:anchor distT="0" distB="0" distL="114300" distR="114300" simplePos="0" relativeHeight="251658240" behindDoc="1" locked="0" layoutInCell="1" allowOverlap="1" wp14:anchorId="2C43CA4D" wp14:editId="1B628803">
          <wp:simplePos x="0" y="0"/>
          <wp:positionH relativeFrom="rightMargin">
            <wp:posOffset>300355</wp:posOffset>
          </wp:positionH>
          <wp:positionV relativeFrom="paragraph">
            <wp:posOffset>-381000</wp:posOffset>
          </wp:positionV>
          <wp:extent cx="355600" cy="383540"/>
          <wp:effectExtent l="0" t="0" r="6350" b="0"/>
          <wp:wrapNone/>
          <wp:docPr id="164590180" name="Grafik 164590180">
            <a:extLst xmlns:a="http://schemas.openxmlformats.org/drawingml/2006/main">
              <a:ext uri="{FF2B5EF4-FFF2-40B4-BE49-F238E27FC236}">
                <a16:creationId xmlns:a16="http://schemas.microsoft.com/office/drawing/2014/main" id="{0E137D59-60F6-50C1-93D1-05B213B157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E137D59-60F6-50C1-93D1-05B213B15739}"/>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80" t="15870" b="12161"/>
                  <a:stretch/>
                </pic:blipFill>
                <pic:spPr>
                  <a:xfrm>
                    <a:off x="0" y="0"/>
                    <a:ext cx="355600" cy="383540"/>
                  </a:xfrm>
                  <a:prstGeom prst="rect">
                    <a:avLst/>
                  </a:prstGeom>
                </pic:spPr>
              </pic:pic>
            </a:graphicData>
          </a:graphic>
          <wp14:sizeRelH relativeFrom="margin">
            <wp14:pctWidth>0</wp14:pctWidth>
          </wp14:sizeRelH>
          <wp14:sizeRelV relativeFrom="margin">
            <wp14:pctHeight>0</wp14:pctHeight>
          </wp14:sizeRelV>
        </wp:anchor>
      </w:drawing>
    </w:r>
    <w:r>
      <w:tab/>
    </w:r>
  </w:p>
  <w:p w14:paraId="086161BB" w14:textId="62116368" w:rsidR="00370E37" w:rsidRDefault="00370E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23E"/>
    <w:multiLevelType w:val="hybridMultilevel"/>
    <w:tmpl w:val="FA4258FA"/>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177D"/>
    <w:multiLevelType w:val="hybridMultilevel"/>
    <w:tmpl w:val="8E3AE362"/>
    <w:lvl w:ilvl="0" w:tplc="C5026510">
      <w:start w:val="1"/>
      <w:numFmt w:val="bullet"/>
      <w:lvlText w:val=""/>
      <w:lvlJc w:val="left"/>
      <w:pPr>
        <w:ind w:left="720" w:hanging="360"/>
      </w:pPr>
      <w:rPr>
        <w:rFonts w:ascii="Webdings" w:hAnsi="Webdings" w:hint="default"/>
        <w:color w:val="7894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C27E8C"/>
    <w:multiLevelType w:val="hybridMultilevel"/>
    <w:tmpl w:val="37AE7542"/>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4735B"/>
    <w:multiLevelType w:val="hybridMultilevel"/>
    <w:tmpl w:val="8BEED222"/>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5C5"/>
    <w:multiLevelType w:val="hybridMultilevel"/>
    <w:tmpl w:val="21E6E130"/>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664C1"/>
    <w:multiLevelType w:val="hybridMultilevel"/>
    <w:tmpl w:val="6E3A2A5E"/>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D1936"/>
    <w:multiLevelType w:val="hybridMultilevel"/>
    <w:tmpl w:val="8AE2602E"/>
    <w:lvl w:ilvl="0" w:tplc="A44C7A76">
      <w:numFmt w:val="bullet"/>
      <w:lvlText w:val="-"/>
      <w:lvlJc w:val="left"/>
      <w:pPr>
        <w:ind w:left="3290" w:hanging="360"/>
      </w:pPr>
      <w:rPr>
        <w:rFonts w:ascii="Calibri" w:eastAsiaTheme="minorHAnsi" w:hAnsi="Calibri" w:cs="Calibri" w:hint="default"/>
      </w:rPr>
    </w:lvl>
    <w:lvl w:ilvl="1" w:tplc="04070003" w:tentative="1">
      <w:start w:val="1"/>
      <w:numFmt w:val="bullet"/>
      <w:lvlText w:val="o"/>
      <w:lvlJc w:val="left"/>
      <w:pPr>
        <w:ind w:left="4010" w:hanging="360"/>
      </w:pPr>
      <w:rPr>
        <w:rFonts w:ascii="Courier New" w:hAnsi="Courier New" w:cs="Courier New" w:hint="default"/>
      </w:rPr>
    </w:lvl>
    <w:lvl w:ilvl="2" w:tplc="04070005" w:tentative="1">
      <w:start w:val="1"/>
      <w:numFmt w:val="bullet"/>
      <w:lvlText w:val=""/>
      <w:lvlJc w:val="left"/>
      <w:pPr>
        <w:ind w:left="4730" w:hanging="360"/>
      </w:pPr>
      <w:rPr>
        <w:rFonts w:ascii="Wingdings" w:hAnsi="Wingdings" w:hint="default"/>
      </w:rPr>
    </w:lvl>
    <w:lvl w:ilvl="3" w:tplc="04070001" w:tentative="1">
      <w:start w:val="1"/>
      <w:numFmt w:val="bullet"/>
      <w:lvlText w:val=""/>
      <w:lvlJc w:val="left"/>
      <w:pPr>
        <w:ind w:left="5450" w:hanging="360"/>
      </w:pPr>
      <w:rPr>
        <w:rFonts w:ascii="Symbol" w:hAnsi="Symbol" w:hint="default"/>
      </w:rPr>
    </w:lvl>
    <w:lvl w:ilvl="4" w:tplc="04070003" w:tentative="1">
      <w:start w:val="1"/>
      <w:numFmt w:val="bullet"/>
      <w:lvlText w:val="o"/>
      <w:lvlJc w:val="left"/>
      <w:pPr>
        <w:ind w:left="6170" w:hanging="360"/>
      </w:pPr>
      <w:rPr>
        <w:rFonts w:ascii="Courier New" w:hAnsi="Courier New" w:cs="Courier New" w:hint="default"/>
      </w:rPr>
    </w:lvl>
    <w:lvl w:ilvl="5" w:tplc="04070005" w:tentative="1">
      <w:start w:val="1"/>
      <w:numFmt w:val="bullet"/>
      <w:lvlText w:val=""/>
      <w:lvlJc w:val="left"/>
      <w:pPr>
        <w:ind w:left="6890" w:hanging="360"/>
      </w:pPr>
      <w:rPr>
        <w:rFonts w:ascii="Wingdings" w:hAnsi="Wingdings" w:hint="default"/>
      </w:rPr>
    </w:lvl>
    <w:lvl w:ilvl="6" w:tplc="04070001" w:tentative="1">
      <w:start w:val="1"/>
      <w:numFmt w:val="bullet"/>
      <w:lvlText w:val=""/>
      <w:lvlJc w:val="left"/>
      <w:pPr>
        <w:ind w:left="7610" w:hanging="360"/>
      </w:pPr>
      <w:rPr>
        <w:rFonts w:ascii="Symbol" w:hAnsi="Symbol" w:hint="default"/>
      </w:rPr>
    </w:lvl>
    <w:lvl w:ilvl="7" w:tplc="04070003" w:tentative="1">
      <w:start w:val="1"/>
      <w:numFmt w:val="bullet"/>
      <w:lvlText w:val="o"/>
      <w:lvlJc w:val="left"/>
      <w:pPr>
        <w:ind w:left="8330" w:hanging="360"/>
      </w:pPr>
      <w:rPr>
        <w:rFonts w:ascii="Courier New" w:hAnsi="Courier New" w:cs="Courier New" w:hint="default"/>
      </w:rPr>
    </w:lvl>
    <w:lvl w:ilvl="8" w:tplc="04070005" w:tentative="1">
      <w:start w:val="1"/>
      <w:numFmt w:val="bullet"/>
      <w:lvlText w:val=""/>
      <w:lvlJc w:val="left"/>
      <w:pPr>
        <w:ind w:left="9050" w:hanging="360"/>
      </w:pPr>
      <w:rPr>
        <w:rFonts w:ascii="Wingdings" w:hAnsi="Wingdings" w:hint="default"/>
      </w:rPr>
    </w:lvl>
  </w:abstractNum>
  <w:abstractNum w:abstractNumId="7" w15:restartNumberingAfterBreak="0">
    <w:nsid w:val="23180BD9"/>
    <w:multiLevelType w:val="hybridMultilevel"/>
    <w:tmpl w:val="48069EC0"/>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52626"/>
    <w:multiLevelType w:val="hybridMultilevel"/>
    <w:tmpl w:val="4CE0AAD4"/>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2434B"/>
    <w:multiLevelType w:val="hybridMultilevel"/>
    <w:tmpl w:val="92A09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822AB9"/>
    <w:multiLevelType w:val="hybridMultilevel"/>
    <w:tmpl w:val="6CC8AA4E"/>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31E96"/>
    <w:multiLevelType w:val="hybridMultilevel"/>
    <w:tmpl w:val="49C2F5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221F1B"/>
    <w:multiLevelType w:val="hybridMultilevel"/>
    <w:tmpl w:val="553A2344"/>
    <w:lvl w:ilvl="0" w:tplc="08090017">
      <w:start w:val="1"/>
      <w:numFmt w:val="lowerLetter"/>
      <w:lvlText w:val="%1)"/>
      <w:lvlJc w:val="left"/>
      <w:pPr>
        <w:ind w:left="360" w:hanging="360"/>
      </w:pPr>
      <w:rPr>
        <w:rFonts w:hint="default"/>
      </w:rPr>
    </w:lvl>
    <w:lvl w:ilvl="1" w:tplc="2AF4229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002BBE"/>
    <w:multiLevelType w:val="hybridMultilevel"/>
    <w:tmpl w:val="BCB4C898"/>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04934"/>
    <w:multiLevelType w:val="hybridMultilevel"/>
    <w:tmpl w:val="3BFE11E6"/>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C5260"/>
    <w:multiLevelType w:val="hybridMultilevel"/>
    <w:tmpl w:val="D2EAD13E"/>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D57EC"/>
    <w:multiLevelType w:val="hybridMultilevel"/>
    <w:tmpl w:val="5EF422E8"/>
    <w:lvl w:ilvl="0" w:tplc="BFCA5F2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4A0C14"/>
    <w:multiLevelType w:val="hybridMultilevel"/>
    <w:tmpl w:val="2C4A81B4"/>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87A27"/>
    <w:multiLevelType w:val="hybridMultilevel"/>
    <w:tmpl w:val="E8A45C34"/>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93E06"/>
    <w:multiLevelType w:val="hybridMultilevel"/>
    <w:tmpl w:val="D6B44F0C"/>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30EA8"/>
    <w:multiLevelType w:val="hybridMultilevel"/>
    <w:tmpl w:val="9DA8CEC6"/>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03091F"/>
    <w:multiLevelType w:val="hybridMultilevel"/>
    <w:tmpl w:val="1FE63F74"/>
    <w:lvl w:ilvl="0" w:tplc="C5026510">
      <w:start w:val="1"/>
      <w:numFmt w:val="bullet"/>
      <w:lvlText w:val=""/>
      <w:lvlJc w:val="left"/>
      <w:pPr>
        <w:ind w:left="360" w:hanging="360"/>
      </w:pPr>
      <w:rPr>
        <w:rFonts w:ascii="Webdings" w:hAnsi="Webdings" w:hint="default"/>
        <w:color w:val="789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F236F"/>
    <w:multiLevelType w:val="hybridMultilevel"/>
    <w:tmpl w:val="35E4ED70"/>
    <w:lvl w:ilvl="0" w:tplc="C5026510">
      <w:start w:val="1"/>
      <w:numFmt w:val="bullet"/>
      <w:lvlText w:val=""/>
      <w:lvlJc w:val="left"/>
      <w:pPr>
        <w:ind w:left="720" w:hanging="360"/>
      </w:pPr>
      <w:rPr>
        <w:rFonts w:ascii="Webdings" w:hAnsi="Webdings" w:hint="default"/>
        <w:color w:val="7894B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3E635A"/>
    <w:multiLevelType w:val="hybridMultilevel"/>
    <w:tmpl w:val="71262A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5590922">
    <w:abstractNumId w:val="2"/>
  </w:num>
  <w:num w:numId="2" w16cid:durableId="2125729952">
    <w:abstractNumId w:val="4"/>
  </w:num>
  <w:num w:numId="3" w16cid:durableId="72169903">
    <w:abstractNumId w:val="5"/>
  </w:num>
  <w:num w:numId="4" w16cid:durableId="909731738">
    <w:abstractNumId w:val="13"/>
  </w:num>
  <w:num w:numId="5" w16cid:durableId="958486837">
    <w:abstractNumId w:val="12"/>
  </w:num>
  <w:num w:numId="6" w16cid:durableId="538977464">
    <w:abstractNumId w:val="1"/>
  </w:num>
  <w:num w:numId="7" w16cid:durableId="1623224212">
    <w:abstractNumId w:val="20"/>
  </w:num>
  <w:num w:numId="8" w16cid:durableId="1509950107">
    <w:abstractNumId w:val="0"/>
  </w:num>
  <w:num w:numId="9" w16cid:durableId="633608608">
    <w:abstractNumId w:val="8"/>
  </w:num>
  <w:num w:numId="10" w16cid:durableId="1249727395">
    <w:abstractNumId w:val="14"/>
  </w:num>
  <w:num w:numId="11" w16cid:durableId="1408764993">
    <w:abstractNumId w:val="17"/>
  </w:num>
  <w:num w:numId="12" w16cid:durableId="1183520552">
    <w:abstractNumId w:val="15"/>
  </w:num>
  <w:num w:numId="13" w16cid:durableId="220559505">
    <w:abstractNumId w:val="10"/>
  </w:num>
  <w:num w:numId="14" w16cid:durableId="772088169">
    <w:abstractNumId w:val="18"/>
  </w:num>
  <w:num w:numId="15" w16cid:durableId="1870679601">
    <w:abstractNumId w:val="3"/>
  </w:num>
  <w:num w:numId="16" w16cid:durableId="1735202479">
    <w:abstractNumId w:val="21"/>
  </w:num>
  <w:num w:numId="17" w16cid:durableId="1605920717">
    <w:abstractNumId w:val="19"/>
  </w:num>
  <w:num w:numId="18" w16cid:durableId="1760830260">
    <w:abstractNumId w:val="7"/>
  </w:num>
  <w:num w:numId="19" w16cid:durableId="1485852080">
    <w:abstractNumId w:val="9"/>
  </w:num>
  <w:num w:numId="20" w16cid:durableId="1230654741">
    <w:abstractNumId w:val="16"/>
  </w:num>
  <w:num w:numId="21" w16cid:durableId="1579900119">
    <w:abstractNumId w:val="23"/>
  </w:num>
  <w:num w:numId="22" w16cid:durableId="950434228">
    <w:abstractNumId w:val="11"/>
  </w:num>
  <w:num w:numId="23" w16cid:durableId="2129810683">
    <w:abstractNumId w:val="22"/>
  </w:num>
  <w:num w:numId="24" w16cid:durableId="533349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64"/>
    <w:rsid w:val="00010C26"/>
    <w:rsid w:val="00011FF5"/>
    <w:rsid w:val="00023BFC"/>
    <w:rsid w:val="0003044D"/>
    <w:rsid w:val="000414EC"/>
    <w:rsid w:val="00042DFF"/>
    <w:rsid w:val="00045C7C"/>
    <w:rsid w:val="00052AA1"/>
    <w:rsid w:val="0005387F"/>
    <w:rsid w:val="000628DA"/>
    <w:rsid w:val="00077F6B"/>
    <w:rsid w:val="00080FF3"/>
    <w:rsid w:val="00081F41"/>
    <w:rsid w:val="00083A11"/>
    <w:rsid w:val="000868D1"/>
    <w:rsid w:val="000C52A6"/>
    <w:rsid w:val="000C558D"/>
    <w:rsid w:val="000C5A6F"/>
    <w:rsid w:val="000D1FD4"/>
    <w:rsid w:val="000F4CAE"/>
    <w:rsid w:val="000F5F73"/>
    <w:rsid w:val="000F613D"/>
    <w:rsid w:val="00107BB3"/>
    <w:rsid w:val="00142368"/>
    <w:rsid w:val="0015034A"/>
    <w:rsid w:val="00183639"/>
    <w:rsid w:val="001852DA"/>
    <w:rsid w:val="001931E1"/>
    <w:rsid w:val="001A4EE7"/>
    <w:rsid w:val="001D3650"/>
    <w:rsid w:val="001E7B28"/>
    <w:rsid w:val="00234701"/>
    <w:rsid w:val="0024072B"/>
    <w:rsid w:val="0025182B"/>
    <w:rsid w:val="00270E10"/>
    <w:rsid w:val="002B1EC7"/>
    <w:rsid w:val="002C68CA"/>
    <w:rsid w:val="002D0373"/>
    <w:rsid w:val="002D45D0"/>
    <w:rsid w:val="002D7CBF"/>
    <w:rsid w:val="002F0222"/>
    <w:rsid w:val="002F69D7"/>
    <w:rsid w:val="00311E02"/>
    <w:rsid w:val="00336A7F"/>
    <w:rsid w:val="00363A38"/>
    <w:rsid w:val="00367045"/>
    <w:rsid w:val="00370E37"/>
    <w:rsid w:val="0037136C"/>
    <w:rsid w:val="003A2EA3"/>
    <w:rsid w:val="003C5AC4"/>
    <w:rsid w:val="003D7368"/>
    <w:rsid w:val="003F130F"/>
    <w:rsid w:val="003F6594"/>
    <w:rsid w:val="0042118B"/>
    <w:rsid w:val="0042169A"/>
    <w:rsid w:val="00433846"/>
    <w:rsid w:val="00443B49"/>
    <w:rsid w:val="0044595E"/>
    <w:rsid w:val="00447837"/>
    <w:rsid w:val="00483A3A"/>
    <w:rsid w:val="004B606A"/>
    <w:rsid w:val="004B64C5"/>
    <w:rsid w:val="004C067D"/>
    <w:rsid w:val="004D7050"/>
    <w:rsid w:val="004F75F1"/>
    <w:rsid w:val="00513BC4"/>
    <w:rsid w:val="00520E37"/>
    <w:rsid w:val="00524CB2"/>
    <w:rsid w:val="00532339"/>
    <w:rsid w:val="00547B64"/>
    <w:rsid w:val="00550F69"/>
    <w:rsid w:val="005700F6"/>
    <w:rsid w:val="0059040C"/>
    <w:rsid w:val="00592A90"/>
    <w:rsid w:val="0059673D"/>
    <w:rsid w:val="005B3A89"/>
    <w:rsid w:val="005D2A91"/>
    <w:rsid w:val="005E31E8"/>
    <w:rsid w:val="005E3A6D"/>
    <w:rsid w:val="005E6EC1"/>
    <w:rsid w:val="00607EA5"/>
    <w:rsid w:val="00612670"/>
    <w:rsid w:val="00641C58"/>
    <w:rsid w:val="00642855"/>
    <w:rsid w:val="00650C71"/>
    <w:rsid w:val="00661860"/>
    <w:rsid w:val="006704F4"/>
    <w:rsid w:val="00672916"/>
    <w:rsid w:val="00677D92"/>
    <w:rsid w:val="00684169"/>
    <w:rsid w:val="0068713D"/>
    <w:rsid w:val="006C1A84"/>
    <w:rsid w:val="006E5D0D"/>
    <w:rsid w:val="007B03C6"/>
    <w:rsid w:val="007B4C40"/>
    <w:rsid w:val="007B582C"/>
    <w:rsid w:val="007E078D"/>
    <w:rsid w:val="007E64F6"/>
    <w:rsid w:val="007F4191"/>
    <w:rsid w:val="00820D22"/>
    <w:rsid w:val="00826118"/>
    <w:rsid w:val="008373F4"/>
    <w:rsid w:val="008434F2"/>
    <w:rsid w:val="00854375"/>
    <w:rsid w:val="00890AA5"/>
    <w:rsid w:val="00897593"/>
    <w:rsid w:val="008A54AD"/>
    <w:rsid w:val="008A5872"/>
    <w:rsid w:val="008B48D1"/>
    <w:rsid w:val="008C46B5"/>
    <w:rsid w:val="00900B6C"/>
    <w:rsid w:val="00905BB1"/>
    <w:rsid w:val="00906B6F"/>
    <w:rsid w:val="009145FF"/>
    <w:rsid w:val="00923C92"/>
    <w:rsid w:val="009466EF"/>
    <w:rsid w:val="00950874"/>
    <w:rsid w:val="00956C93"/>
    <w:rsid w:val="00962856"/>
    <w:rsid w:val="00971409"/>
    <w:rsid w:val="00971FEA"/>
    <w:rsid w:val="0098259C"/>
    <w:rsid w:val="00986852"/>
    <w:rsid w:val="00991CC6"/>
    <w:rsid w:val="009B55FD"/>
    <w:rsid w:val="009C6334"/>
    <w:rsid w:val="009D452A"/>
    <w:rsid w:val="009E53DA"/>
    <w:rsid w:val="009F0217"/>
    <w:rsid w:val="009F0C63"/>
    <w:rsid w:val="009F5D8B"/>
    <w:rsid w:val="00A03F79"/>
    <w:rsid w:val="00A045C6"/>
    <w:rsid w:val="00A06BF3"/>
    <w:rsid w:val="00A15E98"/>
    <w:rsid w:val="00A31B27"/>
    <w:rsid w:val="00A46DC2"/>
    <w:rsid w:val="00A63525"/>
    <w:rsid w:val="00A63B18"/>
    <w:rsid w:val="00A66C1E"/>
    <w:rsid w:val="00A8396F"/>
    <w:rsid w:val="00A84AAE"/>
    <w:rsid w:val="00A9266C"/>
    <w:rsid w:val="00AA2AC2"/>
    <w:rsid w:val="00AB5B5F"/>
    <w:rsid w:val="00AF6245"/>
    <w:rsid w:val="00B27784"/>
    <w:rsid w:val="00B4230E"/>
    <w:rsid w:val="00B65CE6"/>
    <w:rsid w:val="00BE4854"/>
    <w:rsid w:val="00BF1E1B"/>
    <w:rsid w:val="00BF6B78"/>
    <w:rsid w:val="00C0434E"/>
    <w:rsid w:val="00C067A0"/>
    <w:rsid w:val="00C14525"/>
    <w:rsid w:val="00C25D74"/>
    <w:rsid w:val="00C27419"/>
    <w:rsid w:val="00C36CF0"/>
    <w:rsid w:val="00C37AE7"/>
    <w:rsid w:val="00C42FAB"/>
    <w:rsid w:val="00C54527"/>
    <w:rsid w:val="00C5714C"/>
    <w:rsid w:val="00C8125B"/>
    <w:rsid w:val="00CA1A4C"/>
    <w:rsid w:val="00CB03C2"/>
    <w:rsid w:val="00CB588E"/>
    <w:rsid w:val="00CC45F5"/>
    <w:rsid w:val="00D22D11"/>
    <w:rsid w:val="00D23504"/>
    <w:rsid w:val="00D33A2F"/>
    <w:rsid w:val="00D5686F"/>
    <w:rsid w:val="00D56E3C"/>
    <w:rsid w:val="00DA1502"/>
    <w:rsid w:val="00DA224C"/>
    <w:rsid w:val="00DB0FCE"/>
    <w:rsid w:val="00DB1A84"/>
    <w:rsid w:val="00DF37CA"/>
    <w:rsid w:val="00E0253E"/>
    <w:rsid w:val="00E2355A"/>
    <w:rsid w:val="00E53EE0"/>
    <w:rsid w:val="00E54C0C"/>
    <w:rsid w:val="00E70DDA"/>
    <w:rsid w:val="00E71F4E"/>
    <w:rsid w:val="00E77632"/>
    <w:rsid w:val="00E820E7"/>
    <w:rsid w:val="00E825C2"/>
    <w:rsid w:val="00EA7768"/>
    <w:rsid w:val="00EB7035"/>
    <w:rsid w:val="00ED04D3"/>
    <w:rsid w:val="00ED7C3E"/>
    <w:rsid w:val="00EE5ACF"/>
    <w:rsid w:val="00EF2075"/>
    <w:rsid w:val="00F03923"/>
    <w:rsid w:val="00F12F89"/>
    <w:rsid w:val="00F1500E"/>
    <w:rsid w:val="00F41F85"/>
    <w:rsid w:val="00F4764D"/>
    <w:rsid w:val="00F50F73"/>
    <w:rsid w:val="00F52649"/>
    <w:rsid w:val="00F539CC"/>
    <w:rsid w:val="00F54948"/>
    <w:rsid w:val="00F72CD2"/>
    <w:rsid w:val="00F77B45"/>
    <w:rsid w:val="00F81EAC"/>
    <w:rsid w:val="00F9575B"/>
    <w:rsid w:val="00FC5087"/>
    <w:rsid w:val="00FD7586"/>
    <w:rsid w:val="00FE0233"/>
    <w:rsid w:val="00FE5B10"/>
    <w:rsid w:val="00FF5477"/>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6E7BA"/>
  <w15:chartTrackingRefBased/>
  <w15:docId w15:val="{E75A03F2-3214-43C8-AC7E-85278AFD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1E1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F1E1B"/>
  </w:style>
  <w:style w:type="paragraph" w:styleId="Fuzeile">
    <w:name w:val="footer"/>
    <w:basedOn w:val="Standard"/>
    <w:link w:val="FuzeileZchn"/>
    <w:uiPriority w:val="99"/>
    <w:unhideWhenUsed/>
    <w:rsid w:val="00BF1E1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F1E1B"/>
  </w:style>
  <w:style w:type="paragraph" w:styleId="Listenabsatz">
    <w:name w:val="List Paragraph"/>
    <w:basedOn w:val="Standard"/>
    <w:uiPriority w:val="34"/>
    <w:qFormat/>
    <w:rsid w:val="00C14525"/>
    <w:pPr>
      <w:ind w:left="720"/>
      <w:contextualSpacing/>
    </w:pPr>
  </w:style>
  <w:style w:type="character" w:styleId="Hyperlink">
    <w:name w:val="Hyperlink"/>
    <w:basedOn w:val="Absatz-Standardschriftart"/>
    <w:uiPriority w:val="99"/>
    <w:unhideWhenUsed/>
    <w:rsid w:val="00C14525"/>
    <w:rPr>
      <w:color w:val="0563C1" w:themeColor="hyperlink"/>
      <w:u w:val="single"/>
    </w:rPr>
  </w:style>
  <w:style w:type="character" w:styleId="NichtaufgelsteErwhnung">
    <w:name w:val="Unresolved Mention"/>
    <w:basedOn w:val="Absatz-Standardschriftart"/>
    <w:uiPriority w:val="99"/>
    <w:semiHidden/>
    <w:unhideWhenUsed/>
    <w:rsid w:val="004C067D"/>
    <w:rPr>
      <w:color w:val="605E5C"/>
      <w:shd w:val="clear" w:color="auto" w:fill="E1DFDD"/>
    </w:rPr>
  </w:style>
  <w:style w:type="character" w:styleId="BesuchterLink">
    <w:name w:val="FollowedHyperlink"/>
    <w:basedOn w:val="Absatz-Standardschriftart"/>
    <w:uiPriority w:val="99"/>
    <w:semiHidden/>
    <w:unhideWhenUsed/>
    <w:rsid w:val="00661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gpt.de/weiterbildung-curricula/traumapaedagogik-traumazentrierte-fachberatung-degpt-fvt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pt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99B8-6251-45D9-AC07-78C6DE33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3019</Words>
  <Characters>19021</Characters>
  <Application>Microsoft Office Word</Application>
  <DocSecurity>0</DocSecurity>
  <Lines>158</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Stoeger</dc:creator>
  <cp:keywords/>
  <dc:description/>
  <cp:lastModifiedBy>Christine Gruber</cp:lastModifiedBy>
  <cp:revision>2</cp:revision>
  <cp:lastPrinted>2024-01-03T16:19:00Z</cp:lastPrinted>
  <dcterms:created xsi:type="dcterms:W3CDTF">2024-03-17T18:58:00Z</dcterms:created>
  <dcterms:modified xsi:type="dcterms:W3CDTF">2024-03-17T18:58:00Z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ecd3c8f1-808e-44a2-b3a0-dd410f3379a8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http://www.zotero.org/styles/chicago-note-bibliography</vt:lpwstr>
  </property>
  <property fmtid="{D5CDD505-2E9C-101B-9397-08002B2CF9AE}" pid="8" name="Mendeley Recent Style Name 2_1">
    <vt:lpwstr>Chicago Manual of Style 17th edition (note)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http://www.zotero.org/styles/lab-on-a-chip</vt:lpwstr>
  </property>
  <property fmtid="{D5CDD505-2E9C-101B-9397-08002B2CF9AE}" pid="14" name="Mendeley Recent Style Name 5_1">
    <vt:lpwstr>Lab on a Chip</vt:lpwstr>
  </property>
  <property fmtid="{D5CDD505-2E9C-101B-9397-08002B2CF9AE}" pid="15" name="Mendeley Recent Style Id 6_1">
    <vt:lpwstr>http://csl.mendeley.com/styles/20448741/minimal-grant-proposals</vt:lpwstr>
  </property>
  <property fmtid="{D5CDD505-2E9C-101B-9397-08002B2CF9AE}" pid="16" name="Mendeley Recent Style Name 6_1">
    <vt:lpwstr>Minimal style for grant proposals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